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4232E" w14:textId="39942E32" w:rsidR="00383731" w:rsidRDefault="006015FC" w:rsidP="005E3DF1">
      <w:pPr>
        <w:spacing w:after="240" w:line="240" w:lineRule="auto"/>
        <w:jc w:val="center"/>
        <w:rPr>
          <w:rFonts w:asciiTheme="majorHAnsi" w:eastAsia="Times New Roman" w:hAnsiTheme="majorHAnsi" w:cs="Times New Roman"/>
          <w:b/>
        </w:rPr>
      </w:pPr>
      <w:r w:rsidRPr="00E40C42">
        <w:rPr>
          <w:rFonts w:asciiTheme="majorHAnsi" w:eastAsia="Times New Roman" w:hAnsiTheme="majorHAnsi" w:cs="Times New Roman"/>
          <w:b/>
        </w:rPr>
        <w:t>LETTER OF MEDICAL NECESSITY</w:t>
      </w:r>
      <w:r w:rsidR="005E3DF1">
        <w:rPr>
          <w:rFonts w:asciiTheme="majorHAnsi" w:eastAsia="Times New Roman" w:hAnsiTheme="majorHAnsi" w:cs="Times New Roman"/>
          <w:b/>
        </w:rPr>
        <w:t xml:space="preserve"> </w:t>
      </w:r>
      <w:r w:rsidRPr="00E40C42">
        <w:rPr>
          <w:rFonts w:asciiTheme="majorHAnsi" w:eastAsia="Times New Roman" w:hAnsiTheme="majorHAnsi" w:cs="Times New Roman"/>
          <w:b/>
        </w:rPr>
        <w:t>FOR</w:t>
      </w:r>
      <w:r w:rsidR="005E3DF1">
        <w:rPr>
          <w:rFonts w:asciiTheme="majorHAnsi" w:eastAsia="Times New Roman" w:hAnsiTheme="majorHAnsi" w:cs="Times New Roman"/>
          <w:b/>
        </w:rPr>
        <w:t xml:space="preserve"> NOONAN SYNDROME </w:t>
      </w:r>
      <w:r w:rsidR="00C71A3B" w:rsidRPr="00C71A3B">
        <w:rPr>
          <w:rFonts w:asciiTheme="majorHAnsi" w:eastAsia="Times New Roman" w:hAnsiTheme="majorHAnsi" w:cs="Times New Roman"/>
          <w:b/>
          <w:caps/>
        </w:rPr>
        <w:t>genetic testing</w:t>
      </w:r>
      <w:bookmarkStart w:id="0" w:name="_GoBack"/>
      <w:bookmarkEnd w:id="0"/>
    </w:p>
    <w:p w14:paraId="25C68F41" w14:textId="77777777" w:rsidR="006015FC" w:rsidRPr="00E40C42" w:rsidRDefault="006015FC" w:rsidP="006015FC">
      <w:pPr>
        <w:spacing w:after="0" w:line="240" w:lineRule="auto"/>
        <w:rPr>
          <w:rFonts w:asciiTheme="majorHAnsi" w:eastAsia="Times New Roman" w:hAnsiTheme="majorHAnsi" w:cs="Times New Roman"/>
        </w:rPr>
      </w:pPr>
      <w:r w:rsidRPr="00E40C42">
        <w:rPr>
          <w:rFonts w:asciiTheme="majorHAnsi" w:eastAsia="Times New Roman" w:hAnsiTheme="majorHAnsi" w:cs="Times New Roman"/>
        </w:rPr>
        <w:t xml:space="preserve">Date: </w:t>
      </w:r>
      <w:r w:rsidRPr="00E40C42">
        <w:rPr>
          <w:rFonts w:asciiTheme="majorHAnsi" w:eastAsia="Times New Roman" w:hAnsiTheme="majorHAnsi" w:cs="Times New Roman"/>
        </w:rPr>
        <w:tab/>
      </w:r>
      <w:r w:rsidRPr="00E40C42">
        <w:rPr>
          <w:rFonts w:asciiTheme="majorHAnsi" w:eastAsia="Times New Roman" w:hAnsiTheme="majorHAnsi" w:cs="Times New Roman"/>
        </w:rPr>
        <w:tab/>
      </w:r>
      <w:r w:rsidRPr="00E40C42">
        <w:rPr>
          <w:rFonts w:asciiTheme="majorHAnsi" w:eastAsia="Times New Roman" w:hAnsiTheme="majorHAnsi" w:cs="Times New Roman"/>
          <w:color w:val="00B0F0"/>
        </w:rPr>
        <w:t>Date of service/claim</w:t>
      </w:r>
      <w:r w:rsidRPr="00E40C42">
        <w:rPr>
          <w:rFonts w:asciiTheme="majorHAnsi" w:eastAsia="Times New Roman" w:hAnsiTheme="majorHAnsi" w:cs="Times New Roman"/>
        </w:rPr>
        <w:t xml:space="preserve"> </w:t>
      </w:r>
    </w:p>
    <w:p w14:paraId="4D726789" w14:textId="77777777" w:rsidR="006015FC" w:rsidRPr="00E40C42" w:rsidRDefault="006015FC" w:rsidP="006015FC">
      <w:pPr>
        <w:spacing w:after="0" w:line="240" w:lineRule="auto"/>
        <w:ind w:left="5760" w:firstLine="720"/>
        <w:rPr>
          <w:rFonts w:asciiTheme="majorHAnsi" w:eastAsia="Times New Roman" w:hAnsiTheme="majorHAnsi" w:cs="Times New Roman"/>
        </w:rPr>
      </w:pPr>
      <w:r w:rsidRPr="00E40C42">
        <w:rPr>
          <w:rFonts w:asciiTheme="majorHAnsi" w:eastAsia="Times New Roman" w:hAnsiTheme="majorHAnsi" w:cs="Times New Roman"/>
        </w:rPr>
        <w:t xml:space="preserve"> </w:t>
      </w:r>
    </w:p>
    <w:p w14:paraId="38FAD214" w14:textId="77777777" w:rsidR="006015FC" w:rsidRPr="00E40C42" w:rsidRDefault="006015FC" w:rsidP="006015FC">
      <w:pPr>
        <w:spacing w:after="0" w:line="240" w:lineRule="auto"/>
        <w:rPr>
          <w:rFonts w:asciiTheme="majorHAnsi" w:eastAsia="Times New Roman" w:hAnsiTheme="majorHAnsi" w:cs="Times New Roman"/>
        </w:rPr>
      </w:pPr>
      <w:r w:rsidRPr="00E40C42">
        <w:rPr>
          <w:rFonts w:asciiTheme="majorHAnsi" w:eastAsia="Times New Roman" w:hAnsiTheme="majorHAnsi" w:cs="Times New Roman"/>
        </w:rPr>
        <w:t>To:</w:t>
      </w:r>
      <w:r w:rsidRPr="00E40C42">
        <w:rPr>
          <w:rFonts w:asciiTheme="majorHAnsi" w:eastAsia="Times New Roman" w:hAnsiTheme="majorHAnsi" w:cs="Times New Roman"/>
        </w:rPr>
        <w:tab/>
      </w:r>
      <w:r w:rsidRPr="00E40C42">
        <w:rPr>
          <w:rFonts w:asciiTheme="majorHAnsi" w:eastAsia="Times New Roman" w:hAnsiTheme="majorHAnsi" w:cs="Times New Roman"/>
        </w:rPr>
        <w:tab/>
        <w:t xml:space="preserve">Utilization Review Department </w:t>
      </w:r>
    </w:p>
    <w:p w14:paraId="095A24E8" w14:textId="77777777" w:rsidR="006015FC" w:rsidRPr="00E40C42" w:rsidRDefault="006015FC" w:rsidP="006015FC">
      <w:pPr>
        <w:spacing w:after="0" w:line="240" w:lineRule="auto"/>
        <w:rPr>
          <w:rFonts w:asciiTheme="majorHAnsi" w:eastAsia="Times New Roman" w:hAnsiTheme="majorHAnsi" w:cs="Times New Roman"/>
          <w:color w:val="00B0F0"/>
        </w:rPr>
      </w:pPr>
      <w:r w:rsidRPr="00E40C42">
        <w:rPr>
          <w:rFonts w:asciiTheme="majorHAnsi" w:eastAsia="Times New Roman" w:hAnsiTheme="majorHAnsi" w:cs="Times New Roman"/>
        </w:rPr>
        <w:tab/>
      </w:r>
      <w:r w:rsidRPr="00E40C42">
        <w:rPr>
          <w:rFonts w:asciiTheme="majorHAnsi" w:eastAsia="Times New Roman" w:hAnsiTheme="majorHAnsi" w:cs="Times New Roman"/>
        </w:rPr>
        <w:tab/>
      </w:r>
      <w:r w:rsidRPr="00E40C42">
        <w:rPr>
          <w:rFonts w:asciiTheme="majorHAnsi" w:eastAsia="Times New Roman" w:hAnsiTheme="majorHAnsi" w:cs="Times New Roman"/>
          <w:color w:val="00B0F0"/>
        </w:rPr>
        <w:t>Insurance Company Name, Address, City, State</w:t>
      </w:r>
      <w:r w:rsidR="008B0B8D">
        <w:rPr>
          <w:rFonts w:asciiTheme="majorHAnsi" w:eastAsia="Times New Roman" w:hAnsiTheme="majorHAnsi" w:cs="Times New Roman"/>
          <w:color w:val="00B0F0"/>
        </w:rPr>
        <w:t>, ZIP</w:t>
      </w:r>
    </w:p>
    <w:p w14:paraId="62469160" w14:textId="77777777" w:rsidR="006015FC" w:rsidRPr="00E40C42" w:rsidRDefault="006015FC" w:rsidP="006015FC">
      <w:pPr>
        <w:spacing w:after="0" w:line="240" w:lineRule="auto"/>
        <w:rPr>
          <w:rFonts w:asciiTheme="majorHAnsi" w:eastAsia="Times New Roman" w:hAnsiTheme="majorHAnsi" w:cs="Times New Roman"/>
        </w:rPr>
      </w:pPr>
      <w:r w:rsidRPr="00E40C42">
        <w:rPr>
          <w:rFonts w:asciiTheme="majorHAnsi" w:eastAsia="Times New Roman" w:hAnsiTheme="majorHAnsi" w:cs="Times New Roman"/>
        </w:rPr>
        <w:tab/>
      </w:r>
      <w:r w:rsidRPr="00E40C42">
        <w:rPr>
          <w:rFonts w:asciiTheme="majorHAnsi" w:eastAsia="Times New Roman" w:hAnsiTheme="majorHAnsi" w:cs="Times New Roman"/>
        </w:rPr>
        <w:tab/>
      </w:r>
      <w:r w:rsidRPr="00E40C42">
        <w:rPr>
          <w:rFonts w:asciiTheme="majorHAnsi" w:eastAsia="Times New Roman" w:hAnsiTheme="majorHAnsi" w:cs="Times New Roman"/>
        </w:rPr>
        <w:tab/>
      </w:r>
      <w:r w:rsidRPr="00E40C42">
        <w:rPr>
          <w:rFonts w:asciiTheme="majorHAnsi" w:eastAsia="Times New Roman" w:hAnsiTheme="majorHAnsi" w:cs="Times New Roman"/>
        </w:rPr>
        <w:tab/>
      </w:r>
      <w:r w:rsidRPr="00E40C42">
        <w:rPr>
          <w:rFonts w:asciiTheme="majorHAnsi" w:eastAsia="Times New Roman" w:hAnsiTheme="majorHAnsi" w:cs="Times New Roman"/>
        </w:rPr>
        <w:tab/>
      </w:r>
    </w:p>
    <w:p w14:paraId="4843F973" w14:textId="77777777" w:rsidR="006015FC" w:rsidRPr="00E40C42" w:rsidRDefault="006015FC" w:rsidP="006015FC">
      <w:pPr>
        <w:spacing w:after="0" w:line="240" w:lineRule="auto"/>
        <w:rPr>
          <w:rFonts w:asciiTheme="majorHAnsi" w:eastAsia="Times New Roman" w:hAnsiTheme="majorHAnsi" w:cs="Times New Roman"/>
          <w:color w:val="00B0F0"/>
        </w:rPr>
      </w:pPr>
      <w:r w:rsidRPr="00E40C42">
        <w:rPr>
          <w:rFonts w:asciiTheme="majorHAnsi" w:eastAsia="Times New Roman" w:hAnsiTheme="majorHAnsi" w:cs="Times New Roman"/>
        </w:rPr>
        <w:t>Re:</w:t>
      </w:r>
      <w:r w:rsidRPr="00E40C42">
        <w:rPr>
          <w:rFonts w:asciiTheme="majorHAnsi" w:eastAsia="Times New Roman" w:hAnsiTheme="majorHAnsi" w:cs="Times New Roman"/>
        </w:rPr>
        <w:tab/>
      </w:r>
      <w:r w:rsidRPr="00E40C42">
        <w:rPr>
          <w:rFonts w:asciiTheme="majorHAnsi" w:eastAsia="Times New Roman" w:hAnsiTheme="majorHAnsi" w:cs="Times New Roman"/>
        </w:rPr>
        <w:tab/>
      </w:r>
      <w:r w:rsidRPr="00E40C42">
        <w:rPr>
          <w:rFonts w:asciiTheme="majorHAnsi" w:eastAsia="Times New Roman" w:hAnsiTheme="majorHAnsi" w:cs="Times New Roman"/>
          <w:color w:val="00B0F0"/>
        </w:rPr>
        <w:t>Patient Name, DOB, ID #</w:t>
      </w:r>
    </w:p>
    <w:p w14:paraId="72C587FE" w14:textId="4C2B6016" w:rsidR="006015FC" w:rsidRPr="00E40C42" w:rsidRDefault="006015FC" w:rsidP="006015FC">
      <w:pPr>
        <w:spacing w:after="0" w:line="240" w:lineRule="auto"/>
        <w:rPr>
          <w:rFonts w:asciiTheme="majorHAnsi" w:eastAsia="Times New Roman" w:hAnsiTheme="majorHAnsi" w:cs="Times New Roman"/>
        </w:rPr>
      </w:pPr>
      <w:r w:rsidRPr="00E40C42">
        <w:rPr>
          <w:rFonts w:asciiTheme="majorHAnsi" w:eastAsia="Times New Roman" w:hAnsiTheme="majorHAnsi" w:cs="Times New Roman"/>
          <w:color w:val="00B0F0"/>
        </w:rPr>
        <w:tab/>
      </w:r>
      <w:r w:rsidRPr="00E40C42">
        <w:rPr>
          <w:rFonts w:asciiTheme="majorHAnsi" w:eastAsia="Times New Roman" w:hAnsiTheme="majorHAnsi" w:cs="Times New Roman"/>
          <w:color w:val="00B0F0"/>
        </w:rPr>
        <w:tab/>
      </w:r>
      <w:r w:rsidR="00376953">
        <w:rPr>
          <w:rFonts w:asciiTheme="majorHAnsi" w:eastAsia="Times New Roman" w:hAnsiTheme="majorHAnsi" w:cs="Times New Roman"/>
        </w:rPr>
        <w:t>ICD-</w:t>
      </w:r>
      <w:r w:rsidR="00431156">
        <w:rPr>
          <w:rFonts w:asciiTheme="majorHAnsi" w:eastAsia="Times New Roman" w:hAnsiTheme="majorHAnsi" w:cs="Times New Roman"/>
        </w:rPr>
        <w:t>10</w:t>
      </w:r>
      <w:r w:rsidRPr="00E40C42">
        <w:rPr>
          <w:rFonts w:asciiTheme="majorHAnsi" w:eastAsia="Times New Roman" w:hAnsiTheme="majorHAnsi" w:cs="Times New Roman"/>
        </w:rPr>
        <w:t xml:space="preserve"> Codes:</w:t>
      </w:r>
      <w:r w:rsidRPr="00E40C42">
        <w:rPr>
          <w:rFonts w:asciiTheme="majorHAnsi" w:eastAsia="Times New Roman" w:hAnsiTheme="majorHAnsi" w:cs="Times New Roman"/>
          <w:color w:val="00B0F0"/>
        </w:rPr>
        <w:t xml:space="preserve"> (list codes)</w:t>
      </w:r>
    </w:p>
    <w:p w14:paraId="1EFF0599" w14:textId="77777777" w:rsidR="006015FC" w:rsidRPr="00E40C42" w:rsidRDefault="006015FC" w:rsidP="006015FC">
      <w:pPr>
        <w:pBdr>
          <w:bottom w:val="single" w:sz="12" w:space="1" w:color="auto"/>
        </w:pBdr>
        <w:spacing w:after="0" w:line="240" w:lineRule="auto"/>
        <w:rPr>
          <w:rFonts w:asciiTheme="majorHAnsi" w:eastAsia="Times New Roman" w:hAnsiTheme="majorHAnsi" w:cs="Times New Roman"/>
        </w:rPr>
      </w:pPr>
      <w:r w:rsidRPr="00E40C42">
        <w:rPr>
          <w:rFonts w:asciiTheme="majorHAnsi" w:eastAsia="Times New Roman" w:hAnsiTheme="majorHAnsi" w:cs="Times New Roman"/>
        </w:rPr>
        <w:tab/>
      </w:r>
      <w:r w:rsidRPr="00E40C42">
        <w:rPr>
          <w:rFonts w:asciiTheme="majorHAnsi" w:eastAsia="Times New Roman" w:hAnsiTheme="majorHAnsi" w:cs="Times New Roman"/>
        </w:rPr>
        <w:tab/>
      </w:r>
      <w:r w:rsidRPr="00E40C42">
        <w:rPr>
          <w:rFonts w:asciiTheme="majorHAnsi" w:eastAsia="Times New Roman" w:hAnsiTheme="majorHAnsi" w:cs="Times New Roman"/>
        </w:rPr>
        <w:tab/>
      </w:r>
      <w:r w:rsidRPr="00E40C42">
        <w:rPr>
          <w:rFonts w:asciiTheme="majorHAnsi" w:eastAsia="Times New Roman" w:hAnsiTheme="majorHAnsi" w:cs="Times New Roman"/>
        </w:rPr>
        <w:tab/>
        <w:t xml:space="preserve">   </w:t>
      </w:r>
    </w:p>
    <w:p w14:paraId="38868ED5" w14:textId="77777777" w:rsidR="006015FC" w:rsidRPr="00E40C42" w:rsidRDefault="006015FC" w:rsidP="006015FC">
      <w:pPr>
        <w:spacing w:after="0" w:line="240" w:lineRule="auto"/>
        <w:rPr>
          <w:rFonts w:asciiTheme="majorHAnsi" w:eastAsia="Times New Roman" w:hAnsiTheme="majorHAnsi" w:cs="Times New Roman"/>
        </w:rPr>
      </w:pPr>
    </w:p>
    <w:p w14:paraId="1D224976" w14:textId="77777777" w:rsidR="008B0B8D" w:rsidRPr="002D29F4" w:rsidRDefault="008B0B8D" w:rsidP="002D29F4">
      <w:pPr>
        <w:pStyle w:val="NoSpacing"/>
        <w:rPr>
          <w:rFonts w:asciiTheme="majorHAnsi" w:hAnsiTheme="majorHAnsi"/>
        </w:rPr>
      </w:pPr>
      <w:r w:rsidRPr="002D29F4">
        <w:rPr>
          <w:rFonts w:asciiTheme="majorHAnsi" w:hAnsiTheme="majorHAnsi"/>
        </w:rPr>
        <w:t>Dear Medical Director:</w:t>
      </w:r>
    </w:p>
    <w:p w14:paraId="476903AA" w14:textId="77777777" w:rsidR="008B0B8D" w:rsidRPr="002D29F4" w:rsidRDefault="008B0B8D" w:rsidP="002D29F4">
      <w:pPr>
        <w:pStyle w:val="NoSpacing"/>
        <w:rPr>
          <w:rFonts w:asciiTheme="majorHAnsi" w:hAnsiTheme="majorHAnsi"/>
        </w:rPr>
      </w:pPr>
    </w:p>
    <w:p w14:paraId="22BE7BC2" w14:textId="77777777" w:rsidR="00D87DB2" w:rsidRDefault="008B0B8D" w:rsidP="002D29F4">
      <w:pPr>
        <w:pStyle w:val="NoSpacing"/>
        <w:rPr>
          <w:rFonts w:asciiTheme="majorHAnsi" w:hAnsiTheme="majorHAnsi"/>
        </w:rPr>
      </w:pPr>
      <w:r w:rsidRPr="002D29F4">
        <w:rPr>
          <w:rFonts w:asciiTheme="majorHAnsi" w:hAnsiTheme="majorHAnsi"/>
        </w:rPr>
        <w:t xml:space="preserve">I am writing this letter on behalf of </w:t>
      </w:r>
      <w:r w:rsidR="006015FC" w:rsidRPr="002D29F4">
        <w:rPr>
          <w:rFonts w:asciiTheme="majorHAnsi" w:hAnsiTheme="majorHAnsi"/>
        </w:rPr>
        <w:t xml:space="preserve">my patient and your subscriber, </w:t>
      </w:r>
      <w:r w:rsidR="008E35E9" w:rsidRPr="002D29F4">
        <w:rPr>
          <w:rFonts w:asciiTheme="majorHAnsi" w:hAnsiTheme="majorHAnsi"/>
        </w:rPr>
        <w:t xml:space="preserve">listed above, </w:t>
      </w:r>
      <w:r w:rsidRPr="002D29F4">
        <w:rPr>
          <w:rFonts w:asciiTheme="majorHAnsi" w:hAnsiTheme="majorHAnsi"/>
        </w:rPr>
        <w:t xml:space="preserve">to request </w:t>
      </w:r>
      <w:r w:rsidR="006015FC" w:rsidRPr="002D29F4">
        <w:rPr>
          <w:rFonts w:asciiTheme="majorHAnsi" w:hAnsiTheme="majorHAnsi"/>
        </w:rPr>
        <w:t>coverage of medically-indicated</w:t>
      </w:r>
      <w:r w:rsidR="002C0E53" w:rsidRPr="002D29F4">
        <w:rPr>
          <w:rFonts w:asciiTheme="majorHAnsi" w:hAnsiTheme="majorHAnsi"/>
        </w:rPr>
        <w:t xml:space="preserve"> </w:t>
      </w:r>
      <w:r w:rsidR="00431156" w:rsidRPr="002D29F4">
        <w:rPr>
          <w:rFonts w:asciiTheme="majorHAnsi" w:hAnsiTheme="majorHAnsi"/>
        </w:rPr>
        <w:t xml:space="preserve">genetic testing for </w:t>
      </w:r>
      <w:r w:rsidR="00C71A3B">
        <w:rPr>
          <w:rFonts w:asciiTheme="majorHAnsi" w:hAnsiTheme="majorHAnsi"/>
          <w:bCs/>
        </w:rPr>
        <w:t>Noonan</w:t>
      </w:r>
      <w:r w:rsidR="00431156" w:rsidRPr="002D29F4">
        <w:rPr>
          <w:rFonts w:asciiTheme="majorHAnsi" w:hAnsiTheme="majorHAnsi"/>
          <w:bCs/>
        </w:rPr>
        <w:t xml:space="preserve"> syndrome </w:t>
      </w:r>
      <w:r w:rsidR="00431156" w:rsidRPr="002D29F4">
        <w:rPr>
          <w:rFonts w:asciiTheme="majorHAnsi" w:hAnsiTheme="majorHAnsi"/>
        </w:rPr>
        <w:t>to be performed by Ambry Genetics Corporation.</w:t>
      </w:r>
    </w:p>
    <w:p w14:paraId="009E83A4" w14:textId="77777777" w:rsidR="002D29F4" w:rsidRPr="002D29F4" w:rsidRDefault="002D29F4" w:rsidP="002D29F4">
      <w:pPr>
        <w:pStyle w:val="NoSpacing"/>
        <w:rPr>
          <w:rFonts w:asciiTheme="majorHAnsi" w:hAnsiTheme="majorHAnsi"/>
        </w:rPr>
      </w:pPr>
    </w:p>
    <w:p w14:paraId="5C2CECF7" w14:textId="77777777" w:rsidR="00916D7A" w:rsidRPr="00BB6BA6" w:rsidRDefault="00C71A3B" w:rsidP="00916D7A">
      <w:pPr>
        <w:spacing w:after="0" w:line="240" w:lineRule="auto"/>
        <w:rPr>
          <w:rFonts w:asciiTheme="majorHAnsi" w:eastAsia="Times New Roman" w:hAnsiTheme="majorHAnsi" w:cs="Arial"/>
          <w:vertAlign w:val="superscript"/>
        </w:rPr>
      </w:pPr>
      <w:r w:rsidRPr="00C71A3B">
        <w:rPr>
          <w:rFonts w:asciiTheme="majorHAnsi" w:eastAsia="Times New Roman" w:hAnsiTheme="majorHAnsi" w:cs="Arial"/>
        </w:rPr>
        <w:t>Noonan syndrome (NS) is a relatively common autosomal dominant genetic condition that affects 1 in 1,000 to 1 in 2,500 individuals.</w:t>
      </w:r>
      <w:r w:rsidR="00BB6BA6">
        <w:rPr>
          <w:rFonts w:asciiTheme="majorHAnsi" w:eastAsia="Times New Roman" w:hAnsiTheme="majorHAnsi" w:cs="Arial"/>
          <w:vertAlign w:val="superscript"/>
        </w:rPr>
        <w:t>1</w:t>
      </w:r>
      <w:proofErr w:type="gramStart"/>
      <w:r w:rsidRPr="00C71A3B">
        <w:rPr>
          <w:rFonts w:asciiTheme="majorHAnsi" w:eastAsia="Times New Roman" w:hAnsiTheme="majorHAnsi" w:cs="Arial"/>
          <w:vertAlign w:val="superscript"/>
        </w:rPr>
        <w:t>,3</w:t>
      </w:r>
      <w:proofErr w:type="gramEnd"/>
      <w:r w:rsidRPr="00C71A3B">
        <w:rPr>
          <w:rFonts w:asciiTheme="majorHAnsi" w:eastAsia="Times New Roman" w:hAnsiTheme="majorHAnsi" w:cs="Arial"/>
        </w:rPr>
        <w:t xml:space="preserve"> Individuals with NS have clinical features that affect multiple organ systems, including congenital heart defects, developmental delay, and short stature. Some features of NS can present as early as the prenatal period. Additional clinical features include ocular abnormalities, reduced fertility due to cryptorchidism in males, renal abnormalities, abnormal bleeding or bruising, and lymphatic abnormalities.</w:t>
      </w:r>
      <w:r w:rsidR="00BB6BA6">
        <w:rPr>
          <w:rFonts w:asciiTheme="majorHAnsi" w:eastAsia="Times New Roman" w:hAnsiTheme="majorHAnsi" w:cs="Arial"/>
          <w:vertAlign w:val="superscript"/>
        </w:rPr>
        <w:t>1-3</w:t>
      </w:r>
    </w:p>
    <w:p w14:paraId="428B9706" w14:textId="77777777" w:rsidR="00C71A3B" w:rsidRPr="00E40C42" w:rsidRDefault="00C71A3B" w:rsidP="00916D7A">
      <w:pPr>
        <w:spacing w:after="0" w:line="240" w:lineRule="auto"/>
        <w:rPr>
          <w:rFonts w:asciiTheme="majorHAnsi" w:eastAsia="Times New Roman" w:hAnsiTheme="majorHAnsi" w:cs="Times New Roman"/>
          <w:b/>
          <w:color w:val="000000"/>
        </w:rPr>
      </w:pPr>
    </w:p>
    <w:p w14:paraId="002D9794" w14:textId="77777777" w:rsidR="00916D7A" w:rsidRPr="00E40C42" w:rsidRDefault="008B0B8D" w:rsidP="00916D7A">
      <w:pPr>
        <w:spacing w:after="0" w:line="240" w:lineRule="auto"/>
        <w:rPr>
          <w:rFonts w:asciiTheme="majorHAnsi" w:eastAsia="Times New Roman" w:hAnsiTheme="majorHAnsi" w:cs="Times New Roman"/>
          <w:b/>
          <w:color w:val="000000"/>
        </w:rPr>
      </w:pPr>
      <w:r w:rsidRPr="009358C9">
        <w:rPr>
          <w:rFonts w:asciiTheme="majorHAnsi" w:hAnsiTheme="majorHAnsi"/>
        </w:rPr>
        <w:t xml:space="preserve">For this patient, I have determined that this genetic test is medically necessary based on </w:t>
      </w:r>
      <w:r w:rsidRPr="009358C9">
        <w:rPr>
          <w:rFonts w:asciiTheme="majorHAnsi" w:hAnsiTheme="majorHAnsi"/>
          <w:color w:val="00B0F0"/>
        </w:rPr>
        <w:t xml:space="preserve">[his/her] </w:t>
      </w:r>
      <w:r w:rsidRPr="009358C9">
        <w:rPr>
          <w:rFonts w:asciiTheme="majorHAnsi" w:hAnsiTheme="majorHAnsi"/>
        </w:rPr>
        <w:t>clinical symptoms, history, and/or family history.</w:t>
      </w:r>
      <w:r>
        <w:rPr>
          <w:rFonts w:asciiTheme="majorHAnsi" w:hAnsiTheme="majorHAnsi"/>
          <w:b/>
        </w:rPr>
        <w:t xml:space="preserve"> </w:t>
      </w:r>
      <w:r w:rsidR="00916D7A" w:rsidRPr="00E40C42">
        <w:rPr>
          <w:rFonts w:asciiTheme="majorHAnsi" w:hAnsiTheme="majorHAnsi"/>
          <w:b/>
        </w:rPr>
        <w:t xml:space="preserve">Significant aspects of my patient’s personal and/or family medical history that raise reasonable suspicion of </w:t>
      </w:r>
      <w:r w:rsidR="00C71A3B">
        <w:rPr>
          <w:rFonts w:asciiTheme="majorHAnsi" w:hAnsiTheme="majorHAnsi"/>
          <w:b/>
        </w:rPr>
        <w:t>Noonan</w:t>
      </w:r>
      <w:r w:rsidR="002D29F4">
        <w:rPr>
          <w:rFonts w:asciiTheme="majorHAnsi" w:hAnsiTheme="majorHAnsi"/>
          <w:b/>
        </w:rPr>
        <w:t xml:space="preserve"> syndrome </w:t>
      </w:r>
      <w:r w:rsidR="00916D7A" w:rsidRPr="00E40C42">
        <w:rPr>
          <w:rFonts w:asciiTheme="majorHAnsi" w:hAnsiTheme="majorHAnsi"/>
          <w:b/>
        </w:rPr>
        <w:t>are</w:t>
      </w:r>
      <w:r w:rsidR="00B83DE1" w:rsidRPr="00E40C42">
        <w:rPr>
          <w:rFonts w:asciiTheme="majorHAnsi" w:hAnsiTheme="majorHAnsi"/>
          <w:b/>
        </w:rPr>
        <w:t xml:space="preserve"> as follows</w:t>
      </w:r>
      <w:r w:rsidR="00916D7A" w:rsidRPr="00E40C42">
        <w:rPr>
          <w:rFonts w:asciiTheme="majorHAnsi" w:hAnsiTheme="majorHAnsi"/>
          <w:b/>
        </w:rPr>
        <w:t>:</w:t>
      </w:r>
    </w:p>
    <w:p w14:paraId="701CA66F" w14:textId="77777777" w:rsidR="00916D7A" w:rsidRPr="00E40C42" w:rsidRDefault="00916D7A" w:rsidP="00916D7A">
      <w:pPr>
        <w:spacing w:after="0" w:line="240" w:lineRule="auto"/>
        <w:rPr>
          <w:rFonts w:asciiTheme="majorHAnsi" w:eastAsia="Times New Roman" w:hAnsiTheme="majorHAnsi" w:cs="Times New Roman"/>
          <w:color w:val="000000"/>
        </w:rPr>
      </w:pPr>
    </w:p>
    <w:p w14:paraId="1629EDD5" w14:textId="77777777" w:rsidR="00916D7A" w:rsidRPr="00E40C42" w:rsidRDefault="00916D7A" w:rsidP="00916D7A">
      <w:pPr>
        <w:numPr>
          <w:ilvl w:val="0"/>
          <w:numId w:val="1"/>
        </w:numPr>
        <w:spacing w:after="0" w:line="240" w:lineRule="auto"/>
        <w:contextualSpacing/>
        <w:rPr>
          <w:rFonts w:asciiTheme="majorHAnsi" w:eastAsia="Calibri" w:hAnsiTheme="majorHAnsi" w:cs="Times New Roman"/>
          <w:color w:val="00B0F0"/>
        </w:rPr>
      </w:pPr>
    </w:p>
    <w:p w14:paraId="6195CFD4" w14:textId="77777777" w:rsidR="00916D7A" w:rsidRPr="00E40C42" w:rsidRDefault="00916D7A" w:rsidP="00916D7A">
      <w:pPr>
        <w:numPr>
          <w:ilvl w:val="0"/>
          <w:numId w:val="1"/>
        </w:numPr>
        <w:spacing w:after="0" w:line="240" w:lineRule="auto"/>
        <w:contextualSpacing/>
        <w:rPr>
          <w:rFonts w:asciiTheme="majorHAnsi" w:eastAsia="Calibri" w:hAnsiTheme="majorHAnsi" w:cs="Times New Roman"/>
          <w:b/>
          <w:color w:val="00B0F0"/>
        </w:rPr>
      </w:pPr>
    </w:p>
    <w:p w14:paraId="4B52F4D9" w14:textId="77777777" w:rsidR="00916D7A" w:rsidRPr="00E40C42" w:rsidRDefault="00916D7A" w:rsidP="00916D7A">
      <w:pPr>
        <w:numPr>
          <w:ilvl w:val="0"/>
          <w:numId w:val="1"/>
        </w:numPr>
        <w:spacing w:after="0" w:line="240" w:lineRule="auto"/>
        <w:contextualSpacing/>
        <w:rPr>
          <w:rFonts w:asciiTheme="majorHAnsi" w:eastAsia="Calibri" w:hAnsiTheme="majorHAnsi" w:cs="Times New Roman"/>
          <w:b/>
          <w:color w:val="00B0F0"/>
        </w:rPr>
      </w:pPr>
    </w:p>
    <w:p w14:paraId="4887F3D6" w14:textId="77777777" w:rsidR="00190B21" w:rsidRPr="00E40C42" w:rsidRDefault="00190B21" w:rsidP="006E5045">
      <w:pPr>
        <w:spacing w:after="0" w:line="240" w:lineRule="auto"/>
        <w:rPr>
          <w:rFonts w:asciiTheme="majorHAnsi" w:eastAsia="Times New Roman" w:hAnsiTheme="majorHAnsi" w:cs="Times New Roman"/>
          <w:color w:val="00B0F0"/>
        </w:rPr>
      </w:pPr>
    </w:p>
    <w:p w14:paraId="22A22BC4" w14:textId="77777777" w:rsidR="00431156" w:rsidRPr="00431156" w:rsidRDefault="00431156" w:rsidP="00431156">
      <w:pPr>
        <w:spacing w:after="0" w:line="240" w:lineRule="auto"/>
        <w:rPr>
          <w:rFonts w:asciiTheme="majorHAnsi" w:hAnsiTheme="majorHAnsi" w:cs="Arial"/>
          <w:b/>
          <w:iCs/>
          <w:vertAlign w:val="superscript"/>
        </w:rPr>
      </w:pPr>
      <w:r w:rsidRPr="00431156">
        <w:rPr>
          <w:rFonts w:asciiTheme="majorHAnsi" w:hAnsiTheme="majorHAnsi" w:cs="Arial"/>
          <w:iCs/>
        </w:rPr>
        <w:t xml:space="preserve">Based on the above, I am requesting coverage for the </w:t>
      </w:r>
      <w:r w:rsidR="00C71A3B">
        <w:rPr>
          <w:rFonts w:asciiTheme="majorHAnsi" w:hAnsiTheme="majorHAnsi" w:cs="Arial"/>
          <w:iCs/>
        </w:rPr>
        <w:t>Noonan syndrome</w:t>
      </w:r>
      <w:r w:rsidRPr="00431156">
        <w:rPr>
          <w:rFonts w:asciiTheme="majorHAnsi" w:hAnsiTheme="majorHAnsi" w:cs="Arial"/>
          <w:iCs/>
        </w:rPr>
        <w:t xml:space="preserve"> genetic test. It utilizes next generation sequencing to analyze </w:t>
      </w:r>
      <w:r w:rsidR="00C71A3B">
        <w:rPr>
          <w:rFonts w:asciiTheme="majorHAnsi" w:hAnsiTheme="majorHAnsi" w:cs="Arial"/>
          <w:iCs/>
        </w:rPr>
        <w:t>4</w:t>
      </w:r>
      <w:r w:rsidRPr="00431156">
        <w:rPr>
          <w:rFonts w:asciiTheme="majorHAnsi" w:hAnsiTheme="majorHAnsi" w:cs="Arial"/>
          <w:iCs/>
        </w:rPr>
        <w:t xml:space="preserve"> genes known to be associated with </w:t>
      </w:r>
      <w:r w:rsidR="00BB6BA6">
        <w:rPr>
          <w:rFonts w:asciiTheme="majorHAnsi" w:hAnsiTheme="majorHAnsi" w:cs="Arial"/>
          <w:iCs/>
        </w:rPr>
        <w:t>NS</w:t>
      </w:r>
      <w:r w:rsidRPr="00431156">
        <w:rPr>
          <w:rFonts w:asciiTheme="majorHAnsi" w:hAnsiTheme="majorHAnsi" w:cs="Arial"/>
          <w:iCs/>
        </w:rPr>
        <w:t xml:space="preserve">: </w:t>
      </w:r>
      <w:r w:rsidR="00C71A3B" w:rsidRPr="00C71A3B">
        <w:rPr>
          <w:rFonts w:asciiTheme="majorHAnsi" w:hAnsiTheme="majorHAnsi" w:cs="Arial"/>
          <w:bCs/>
          <w:i/>
          <w:iCs/>
        </w:rPr>
        <w:t>PTPN11, SOS1, RAF1, KRAS</w:t>
      </w:r>
      <w:r w:rsidRPr="00431156">
        <w:rPr>
          <w:rFonts w:asciiTheme="majorHAnsi" w:hAnsiTheme="majorHAnsi" w:cs="Arial"/>
          <w:bCs/>
          <w:iCs/>
        </w:rPr>
        <w:t>.</w:t>
      </w:r>
      <w:r w:rsidR="0029339B">
        <w:rPr>
          <w:rFonts w:asciiTheme="majorHAnsi" w:hAnsiTheme="majorHAnsi" w:cs="Arial"/>
          <w:bCs/>
          <w:iCs/>
          <w:vertAlign w:val="superscript"/>
        </w:rPr>
        <w:t>1-</w:t>
      </w:r>
      <w:r w:rsidR="00C71A3B">
        <w:rPr>
          <w:rFonts w:asciiTheme="majorHAnsi" w:hAnsiTheme="majorHAnsi" w:cs="Arial"/>
          <w:bCs/>
          <w:iCs/>
          <w:vertAlign w:val="superscript"/>
        </w:rPr>
        <w:t>3</w:t>
      </w:r>
      <w:r w:rsidR="00C71A3B" w:rsidRPr="00431156">
        <w:rPr>
          <w:rFonts w:asciiTheme="majorHAnsi" w:hAnsiTheme="majorHAnsi" w:cs="Arial"/>
          <w:bCs/>
          <w:iCs/>
        </w:rPr>
        <w:t xml:space="preserve"> Due</w:t>
      </w:r>
      <w:r w:rsidR="00C71A3B" w:rsidRPr="00C71A3B">
        <w:rPr>
          <w:rFonts w:asciiTheme="majorHAnsi" w:hAnsiTheme="majorHAnsi" w:cs="Arial"/>
          <w:bCs/>
          <w:iCs/>
        </w:rPr>
        <w:t xml:space="preserve"> to the interventions available to reduce morbidity associated with characteristics of </w:t>
      </w:r>
      <w:r w:rsidR="00BB6BA6">
        <w:rPr>
          <w:rFonts w:asciiTheme="majorHAnsi" w:hAnsiTheme="majorHAnsi" w:cs="Arial"/>
          <w:bCs/>
          <w:iCs/>
        </w:rPr>
        <w:t>NS</w:t>
      </w:r>
      <w:r w:rsidR="00C71A3B" w:rsidRPr="00C71A3B">
        <w:rPr>
          <w:rFonts w:asciiTheme="majorHAnsi" w:hAnsiTheme="majorHAnsi" w:cs="Arial"/>
          <w:bCs/>
          <w:iCs/>
        </w:rPr>
        <w:t>, this genetic</w:t>
      </w:r>
      <w:r w:rsidR="00C71A3B">
        <w:rPr>
          <w:rFonts w:asciiTheme="majorHAnsi" w:hAnsiTheme="majorHAnsi" w:cs="Arial"/>
          <w:bCs/>
          <w:iCs/>
        </w:rPr>
        <w:t xml:space="preserve"> testing is medically indicated</w:t>
      </w:r>
      <w:r w:rsidRPr="00431156">
        <w:rPr>
          <w:rFonts w:asciiTheme="majorHAnsi" w:hAnsiTheme="majorHAnsi" w:cs="Arial"/>
          <w:bCs/>
          <w:iCs/>
        </w:rPr>
        <w:t>.</w:t>
      </w:r>
      <w:r w:rsidRPr="00431156">
        <w:rPr>
          <w:rFonts w:asciiTheme="majorHAnsi" w:hAnsiTheme="majorHAnsi" w:cs="Arial"/>
          <w:bCs/>
          <w:iCs/>
          <w:vertAlign w:val="superscript"/>
        </w:rPr>
        <w:t>1</w:t>
      </w:r>
      <w:proofErr w:type="gramStart"/>
      <w:r w:rsidRPr="00431156">
        <w:rPr>
          <w:rFonts w:asciiTheme="majorHAnsi" w:hAnsiTheme="majorHAnsi" w:cs="Arial"/>
          <w:bCs/>
          <w:iCs/>
          <w:vertAlign w:val="superscript"/>
        </w:rPr>
        <w:t>,3</w:t>
      </w:r>
      <w:proofErr w:type="gramEnd"/>
      <w:r w:rsidRPr="00431156">
        <w:rPr>
          <w:rFonts w:asciiTheme="majorHAnsi" w:hAnsiTheme="majorHAnsi" w:cs="Arial"/>
          <w:b/>
          <w:bCs/>
          <w:i/>
          <w:iCs/>
        </w:rPr>
        <w:t> </w:t>
      </w:r>
      <w:r w:rsidRPr="00431156">
        <w:rPr>
          <w:rFonts w:asciiTheme="majorHAnsi" w:hAnsiTheme="majorHAnsi" w:cs="Arial"/>
          <w:b/>
          <w:iCs/>
        </w:rPr>
        <w:t xml:space="preserve"> Therefore, germline genetic testing is warranted for my patient.</w:t>
      </w:r>
    </w:p>
    <w:p w14:paraId="4275BB92" w14:textId="77777777" w:rsidR="00E40C42" w:rsidRPr="00E40C42" w:rsidRDefault="00E40C42" w:rsidP="007F5B22">
      <w:pPr>
        <w:spacing w:after="0" w:line="240" w:lineRule="auto"/>
        <w:rPr>
          <w:rFonts w:asciiTheme="majorHAnsi" w:hAnsiTheme="majorHAnsi" w:cs="Arial"/>
          <w:shd w:val="clear" w:color="auto" w:fill="FFFFFF"/>
        </w:rPr>
      </w:pPr>
    </w:p>
    <w:p w14:paraId="39A9A0D0" w14:textId="77777777" w:rsidR="00470F77" w:rsidRDefault="00431156" w:rsidP="00431156">
      <w:pPr>
        <w:spacing w:after="0" w:line="240" w:lineRule="auto"/>
        <w:rPr>
          <w:rFonts w:asciiTheme="majorHAnsi" w:hAnsiTheme="majorHAnsi" w:cs="Arial"/>
          <w:shd w:val="clear" w:color="auto" w:fill="FFFFFF"/>
        </w:rPr>
      </w:pPr>
      <w:r w:rsidRPr="00431156">
        <w:rPr>
          <w:rFonts w:asciiTheme="majorHAnsi" w:hAnsiTheme="majorHAnsi" w:cs="Arial"/>
          <w:b/>
          <w:shd w:val="clear" w:color="auto" w:fill="FFFFFF"/>
        </w:rPr>
        <w:t>Identifying a causative mutation in one of the included genes</w:t>
      </w:r>
      <w:r w:rsidRPr="00431156">
        <w:rPr>
          <w:rFonts w:asciiTheme="majorHAnsi" w:hAnsiTheme="majorHAnsi" w:cs="Arial"/>
          <w:b/>
          <w:i/>
          <w:shd w:val="clear" w:color="auto" w:fill="FFFFFF"/>
        </w:rPr>
        <w:t xml:space="preserve"> </w:t>
      </w:r>
      <w:r w:rsidRPr="00431156">
        <w:rPr>
          <w:rFonts w:asciiTheme="majorHAnsi" w:hAnsiTheme="majorHAnsi" w:cs="Arial"/>
          <w:b/>
          <w:shd w:val="clear" w:color="auto" w:fill="FFFFFF"/>
        </w:rPr>
        <w:t>with molecular genetic testing will directly impact my patient’s care and management</w:t>
      </w:r>
      <w:r w:rsidRPr="00431156">
        <w:rPr>
          <w:rFonts w:asciiTheme="majorHAnsi" w:hAnsiTheme="majorHAnsi" w:cs="Arial"/>
          <w:shd w:val="clear" w:color="auto" w:fill="FFFFFF"/>
        </w:rPr>
        <w:t>.</w:t>
      </w:r>
    </w:p>
    <w:p w14:paraId="3B8B1E0F" w14:textId="77777777" w:rsidR="00431156" w:rsidRDefault="00431156" w:rsidP="00431156">
      <w:pPr>
        <w:spacing w:after="0" w:line="240" w:lineRule="auto"/>
        <w:rPr>
          <w:rFonts w:asciiTheme="majorHAnsi" w:hAnsiTheme="majorHAnsi" w:cs="Arial"/>
          <w:shd w:val="clear" w:color="auto" w:fill="FFFFFF"/>
        </w:rPr>
      </w:pPr>
      <w:r w:rsidRPr="00431156">
        <w:rPr>
          <w:rFonts w:asciiTheme="majorHAnsi" w:hAnsiTheme="majorHAnsi" w:cs="Arial"/>
          <w:shd w:val="clear" w:color="auto" w:fill="FFFFFF"/>
        </w:rPr>
        <w:t xml:space="preserve"> </w:t>
      </w:r>
    </w:p>
    <w:p w14:paraId="630CFEC3" w14:textId="77777777" w:rsidR="002D29F4" w:rsidRDefault="002D29F4" w:rsidP="002D29F4">
      <w:pPr>
        <w:spacing w:after="0" w:line="240" w:lineRule="auto"/>
        <w:rPr>
          <w:rFonts w:asciiTheme="majorHAnsi" w:hAnsiTheme="majorHAnsi" w:cs="AdvPS_TIR"/>
        </w:rPr>
      </w:pPr>
      <w:r>
        <w:rPr>
          <w:rFonts w:asciiTheme="majorHAnsi" w:hAnsiTheme="majorHAnsi" w:cs="AdvPS_TIR"/>
        </w:rPr>
        <w:t xml:space="preserve">Specifically for this patient, the results of the </w:t>
      </w:r>
      <w:r w:rsidR="00C71A3B">
        <w:rPr>
          <w:rFonts w:asciiTheme="majorHAnsi" w:hAnsiTheme="majorHAnsi" w:cs="AdvPS_TIR"/>
        </w:rPr>
        <w:t xml:space="preserve">Noonan syndrome </w:t>
      </w:r>
      <w:r>
        <w:rPr>
          <w:rFonts w:asciiTheme="majorHAnsi" w:hAnsiTheme="majorHAnsi" w:cs="AdvPS_TIR"/>
        </w:rPr>
        <w:t xml:space="preserve">test are necessary to consider in the following areas </w:t>
      </w:r>
      <w:r w:rsidRPr="00460AD7">
        <w:rPr>
          <w:rFonts w:asciiTheme="majorHAnsi" w:hAnsiTheme="majorHAnsi" w:cs="AdvPS_TIR"/>
          <w:color w:val="00B0F0"/>
        </w:rPr>
        <w:t>[check all that appl</w:t>
      </w:r>
      <w:r>
        <w:rPr>
          <w:rFonts w:asciiTheme="majorHAnsi" w:hAnsiTheme="majorHAnsi" w:cs="AdvPS_TIR"/>
          <w:color w:val="00B0F0"/>
        </w:rPr>
        <w:t>y</w:t>
      </w:r>
      <w:r w:rsidRPr="00460AD7">
        <w:rPr>
          <w:rFonts w:asciiTheme="majorHAnsi" w:hAnsiTheme="majorHAnsi" w:cs="AdvPS_TIR"/>
          <w:color w:val="00B0F0"/>
        </w:rPr>
        <w:t>]</w:t>
      </w:r>
      <w:r w:rsidRPr="00460AD7">
        <w:rPr>
          <w:rFonts w:asciiTheme="majorHAnsi" w:hAnsiTheme="majorHAnsi" w:cs="AdvPS_TIR"/>
        </w:rPr>
        <w:t>:</w:t>
      </w:r>
    </w:p>
    <w:p w14:paraId="04966C77" w14:textId="77777777" w:rsidR="002D29F4" w:rsidRDefault="002D29F4" w:rsidP="002D29F4">
      <w:pPr>
        <w:spacing w:after="0" w:line="240" w:lineRule="auto"/>
        <w:rPr>
          <w:rFonts w:asciiTheme="majorHAnsi" w:hAnsiTheme="majorHAnsi" w:cs="AdvPS_TIR"/>
        </w:rPr>
      </w:pPr>
    </w:p>
    <w:p w14:paraId="19CBBABE" w14:textId="77777777" w:rsidR="002D29F4" w:rsidRDefault="002D29F4" w:rsidP="002D29F4">
      <w:pPr>
        <w:pStyle w:val="ListParagraph"/>
        <w:numPr>
          <w:ilvl w:val="0"/>
          <w:numId w:val="14"/>
        </w:numPr>
        <w:spacing w:after="0" w:line="240" w:lineRule="auto"/>
        <w:rPr>
          <w:rFonts w:asciiTheme="majorHAnsi" w:hAnsiTheme="majorHAnsi" w:cs="AdvPS_TIR"/>
        </w:rPr>
      </w:pPr>
      <w:r w:rsidRPr="00FC3CF9">
        <w:rPr>
          <w:rFonts w:asciiTheme="majorHAnsi" w:hAnsiTheme="majorHAnsi" w:cs="AdvPS_TIR"/>
        </w:rPr>
        <w:t xml:space="preserve">Genetic testing will lead to changes in </w:t>
      </w:r>
      <w:r>
        <w:rPr>
          <w:rFonts w:asciiTheme="majorHAnsi" w:hAnsiTheme="majorHAnsi" w:cs="AdvPS_TIR"/>
        </w:rPr>
        <w:t xml:space="preserve">my </w:t>
      </w:r>
      <w:r w:rsidRPr="00FC3CF9">
        <w:rPr>
          <w:rFonts w:asciiTheme="majorHAnsi" w:hAnsiTheme="majorHAnsi" w:cs="AdvPS_TIR"/>
        </w:rPr>
        <w:t>medical management strategies;</w:t>
      </w:r>
      <w:r>
        <w:rPr>
          <w:rFonts w:asciiTheme="majorHAnsi" w:hAnsiTheme="majorHAnsi" w:cs="AdvPS_TIR"/>
        </w:rPr>
        <w:t xml:space="preserve"> AND/OR</w:t>
      </w:r>
    </w:p>
    <w:p w14:paraId="37C7D6A0" w14:textId="77777777" w:rsidR="002D29F4" w:rsidRDefault="002D29F4" w:rsidP="002D29F4">
      <w:pPr>
        <w:pStyle w:val="ListParagraph"/>
        <w:spacing w:after="0" w:line="240" w:lineRule="auto"/>
        <w:rPr>
          <w:rFonts w:asciiTheme="majorHAnsi" w:hAnsiTheme="majorHAnsi" w:cs="AdvPS_TIR"/>
        </w:rPr>
      </w:pPr>
    </w:p>
    <w:p w14:paraId="08819C88" w14:textId="77777777" w:rsidR="002D29F4" w:rsidRPr="00FC3CF9" w:rsidRDefault="002D29F4" w:rsidP="002D29F4">
      <w:pPr>
        <w:pStyle w:val="ListParagraph"/>
        <w:numPr>
          <w:ilvl w:val="0"/>
          <w:numId w:val="14"/>
        </w:numPr>
        <w:spacing w:after="0" w:line="240" w:lineRule="auto"/>
        <w:rPr>
          <w:rFonts w:asciiTheme="majorHAnsi" w:hAnsiTheme="majorHAnsi" w:cs="AdvPS_TIR"/>
        </w:rPr>
      </w:pPr>
      <w:r w:rsidRPr="00FC3CF9">
        <w:rPr>
          <w:rFonts w:asciiTheme="majorHAnsi" w:hAnsiTheme="majorHAnsi" w:cs="AdvPS_TIR"/>
        </w:rPr>
        <w:t>Genetic testing will lead to changes in diagnostic procedures such that more poten</w:t>
      </w:r>
      <w:r>
        <w:rPr>
          <w:rFonts w:asciiTheme="majorHAnsi" w:hAnsiTheme="majorHAnsi" w:cs="AdvPS_TIR"/>
        </w:rPr>
        <w:t>tially invasive alternative procedures could be avoided, reducing unnecessary tests and cost; AND/OR</w:t>
      </w:r>
    </w:p>
    <w:p w14:paraId="6F5ED02A" w14:textId="77777777" w:rsidR="002D29F4" w:rsidRPr="00FC3CF9" w:rsidRDefault="002D29F4" w:rsidP="002D29F4">
      <w:pPr>
        <w:spacing w:after="0" w:line="240" w:lineRule="auto"/>
        <w:rPr>
          <w:rFonts w:asciiTheme="majorHAnsi" w:hAnsiTheme="majorHAnsi" w:cs="AdvPS_TIR"/>
        </w:rPr>
      </w:pPr>
    </w:p>
    <w:p w14:paraId="2364D565" w14:textId="77777777" w:rsidR="002D29F4" w:rsidRPr="00FC3CF9" w:rsidRDefault="002D29F4" w:rsidP="002D29F4">
      <w:pPr>
        <w:pStyle w:val="ListParagraph"/>
        <w:numPr>
          <w:ilvl w:val="0"/>
          <w:numId w:val="14"/>
        </w:numPr>
        <w:spacing w:after="0" w:line="240" w:lineRule="auto"/>
        <w:rPr>
          <w:rFonts w:asciiTheme="majorHAnsi" w:hAnsiTheme="majorHAnsi" w:cs="AdvPS_TIR"/>
        </w:rPr>
      </w:pPr>
      <w:r>
        <w:rPr>
          <w:rFonts w:asciiTheme="majorHAnsi" w:hAnsiTheme="majorHAnsi" w:cs="AdvPS_TIR"/>
        </w:rPr>
        <w:t>Genetic testing will lead to informed decisions for other family members with similar conditions, or that may be at risk for similar conditions</w:t>
      </w:r>
    </w:p>
    <w:p w14:paraId="6E5B3A29" w14:textId="77777777" w:rsidR="00431156" w:rsidRPr="00431156" w:rsidRDefault="00431156" w:rsidP="00431156">
      <w:pPr>
        <w:spacing w:after="0" w:line="240" w:lineRule="auto"/>
        <w:rPr>
          <w:rFonts w:asciiTheme="majorHAnsi" w:hAnsiTheme="majorHAnsi" w:cs="Arial"/>
          <w:shd w:val="clear" w:color="auto" w:fill="FFFFFF"/>
          <w:vertAlign w:val="superscript"/>
        </w:rPr>
      </w:pPr>
    </w:p>
    <w:p w14:paraId="3CD3391F" w14:textId="77777777" w:rsidR="00431156" w:rsidRPr="00431156" w:rsidRDefault="00431156" w:rsidP="00431156">
      <w:pPr>
        <w:spacing w:after="0" w:line="240" w:lineRule="auto"/>
        <w:rPr>
          <w:rFonts w:asciiTheme="majorHAnsi" w:hAnsiTheme="majorHAnsi"/>
          <w:b/>
        </w:rPr>
      </w:pPr>
      <w:r w:rsidRPr="00431156">
        <w:rPr>
          <w:rFonts w:asciiTheme="majorHAnsi" w:hAnsiTheme="majorHAnsi"/>
        </w:rPr>
        <w:lastRenderedPageBreak/>
        <w:t>Due to the interventions available,</w:t>
      </w:r>
      <w:r w:rsidRPr="00431156">
        <w:rPr>
          <w:rFonts w:asciiTheme="majorHAnsi" w:hAnsiTheme="majorHAnsi"/>
          <w:b/>
        </w:rPr>
        <w:t xml:space="preserve"> I am ordering this testing as medically necessary and affirm that my patient/patient’s </w:t>
      </w:r>
      <w:r w:rsidR="000A1899">
        <w:rPr>
          <w:rFonts w:asciiTheme="majorHAnsi" w:hAnsiTheme="majorHAnsi"/>
          <w:b/>
        </w:rPr>
        <w:t>legal guardian</w:t>
      </w:r>
      <w:r w:rsidR="000A1899" w:rsidRPr="00431156">
        <w:rPr>
          <w:rFonts w:asciiTheme="majorHAnsi" w:hAnsiTheme="majorHAnsi"/>
          <w:b/>
        </w:rPr>
        <w:t xml:space="preserve"> </w:t>
      </w:r>
      <w:r w:rsidRPr="00431156">
        <w:rPr>
          <w:rFonts w:asciiTheme="majorHAnsi" w:hAnsiTheme="majorHAnsi"/>
          <w:b/>
        </w:rPr>
        <w:t>has provided informed consent for genetic testing.</w:t>
      </w:r>
    </w:p>
    <w:p w14:paraId="0E43286A" w14:textId="77777777" w:rsidR="00431156" w:rsidRPr="00431156" w:rsidRDefault="00431156" w:rsidP="00431156">
      <w:pPr>
        <w:spacing w:after="0" w:line="240" w:lineRule="auto"/>
        <w:rPr>
          <w:rFonts w:asciiTheme="majorHAnsi" w:hAnsiTheme="majorHAnsi"/>
          <w:b/>
        </w:rPr>
      </w:pPr>
    </w:p>
    <w:p w14:paraId="41722F4B" w14:textId="77777777" w:rsidR="00E40C42" w:rsidRPr="00E40C42" w:rsidRDefault="00431156" w:rsidP="007F5B22">
      <w:pPr>
        <w:spacing w:after="0" w:line="240" w:lineRule="auto"/>
        <w:rPr>
          <w:rFonts w:asciiTheme="majorHAnsi" w:hAnsiTheme="majorHAnsi"/>
          <w:b/>
        </w:rPr>
      </w:pPr>
      <w:r w:rsidRPr="00431156">
        <w:rPr>
          <w:rFonts w:asciiTheme="majorHAnsi" w:hAnsiTheme="majorHAnsi"/>
        </w:rPr>
        <w:t xml:space="preserve">A positive test result would confirm a genetic diagnosis in my patient, and would ensure my patient is being managed appropriately. I am specifying Ambry Genetics Corporation because this laboratory has highly sensitive and cost-effective testing for </w:t>
      </w:r>
      <w:r w:rsidR="00C71A3B">
        <w:rPr>
          <w:rFonts w:asciiTheme="majorHAnsi" w:hAnsiTheme="majorHAnsi"/>
        </w:rPr>
        <w:t>Noonan</w:t>
      </w:r>
      <w:r w:rsidRPr="00431156">
        <w:rPr>
          <w:rFonts w:asciiTheme="majorHAnsi" w:hAnsiTheme="majorHAnsi"/>
        </w:rPr>
        <w:t xml:space="preserve"> syndrome, along with highly validated, accurate, and informative test interpretation.  </w:t>
      </w:r>
    </w:p>
    <w:p w14:paraId="548D2058" w14:textId="77777777" w:rsidR="008B0B8D" w:rsidRPr="002D29F4" w:rsidRDefault="008B0B8D" w:rsidP="002D29F4">
      <w:pPr>
        <w:pStyle w:val="NoSpacing"/>
        <w:rPr>
          <w:rFonts w:asciiTheme="majorHAnsi" w:hAnsiTheme="majorHAnsi"/>
        </w:rPr>
      </w:pPr>
    </w:p>
    <w:p w14:paraId="451EB07A" w14:textId="77777777" w:rsidR="006015FC" w:rsidRPr="002D29F4" w:rsidRDefault="008B0B8D" w:rsidP="00470F77">
      <w:pPr>
        <w:pStyle w:val="NoSpacing"/>
        <w:rPr>
          <w:rFonts w:asciiTheme="majorHAnsi" w:hAnsiTheme="majorHAnsi"/>
        </w:rPr>
      </w:pPr>
      <w:r w:rsidRPr="002D29F4">
        <w:rPr>
          <w:rFonts w:asciiTheme="majorHAnsi" w:hAnsiTheme="majorHAnsi"/>
          <w:color w:val="000000"/>
        </w:rPr>
        <w:t xml:space="preserve">Please review this information and provide support for this request for coverage of diagnostic genetic testing for my patient. </w:t>
      </w:r>
      <w:r w:rsidR="00431156" w:rsidRPr="002D29F4">
        <w:rPr>
          <w:rFonts w:asciiTheme="majorHAnsi" w:hAnsiTheme="majorHAnsi"/>
          <w:color w:val="000000"/>
        </w:rPr>
        <w:t xml:space="preserve">Genetic testing can take up to several weeks to complete, and the laboratory will not bill until testing is concluded. Therefore, we are requesting that the authorization be valid for </w:t>
      </w:r>
      <w:r w:rsidR="006051A4">
        <w:rPr>
          <w:rFonts w:asciiTheme="majorHAnsi" w:hAnsiTheme="majorHAnsi"/>
          <w:color w:val="000000"/>
        </w:rPr>
        <w:t xml:space="preserve">at least </w:t>
      </w:r>
      <w:r w:rsidR="00431156" w:rsidRPr="002D29F4">
        <w:rPr>
          <w:rFonts w:asciiTheme="majorHAnsi" w:hAnsiTheme="majorHAnsi"/>
          <w:b/>
          <w:color w:val="000000"/>
        </w:rPr>
        <w:t>6 months</w:t>
      </w:r>
      <w:r w:rsidR="00431156" w:rsidRPr="002D29F4">
        <w:rPr>
          <w:rFonts w:asciiTheme="majorHAnsi" w:hAnsiTheme="majorHAnsi"/>
          <w:color w:val="000000"/>
        </w:rPr>
        <w:t xml:space="preserve">. </w:t>
      </w:r>
    </w:p>
    <w:p w14:paraId="4565105C" w14:textId="77777777" w:rsidR="002D29F4" w:rsidRDefault="002D29F4" w:rsidP="002D29F4">
      <w:pPr>
        <w:pStyle w:val="NoSpacing"/>
        <w:rPr>
          <w:rFonts w:asciiTheme="majorHAnsi" w:hAnsiTheme="majorHAnsi"/>
        </w:rPr>
      </w:pPr>
    </w:p>
    <w:p w14:paraId="513183AB" w14:textId="77777777" w:rsidR="006015FC" w:rsidRPr="002D29F4" w:rsidRDefault="006015FC" w:rsidP="002D29F4">
      <w:pPr>
        <w:pStyle w:val="NoSpacing"/>
        <w:rPr>
          <w:rFonts w:asciiTheme="majorHAnsi" w:hAnsiTheme="majorHAnsi"/>
        </w:rPr>
      </w:pPr>
      <w:r w:rsidRPr="002D29F4">
        <w:rPr>
          <w:rFonts w:asciiTheme="majorHAnsi" w:hAnsiTheme="majorHAnsi"/>
        </w:rPr>
        <w:t>Thank you for your time and</w:t>
      </w:r>
      <w:r w:rsidR="008B0B8D" w:rsidRPr="002D29F4">
        <w:rPr>
          <w:rFonts w:asciiTheme="majorHAnsi" w:hAnsiTheme="majorHAnsi"/>
        </w:rPr>
        <w:t xml:space="preserve"> further consideration. If you have any questions, please do not hesitate to contact me at the numbers below</w:t>
      </w:r>
      <w:r w:rsidRPr="002D29F4">
        <w:rPr>
          <w:rFonts w:asciiTheme="majorHAnsi" w:hAnsiTheme="majorHAnsi"/>
        </w:rPr>
        <w:t xml:space="preserve">. </w:t>
      </w:r>
    </w:p>
    <w:p w14:paraId="739526B0" w14:textId="77777777" w:rsidR="006015FC" w:rsidRPr="00E40C42" w:rsidRDefault="006015FC" w:rsidP="006015FC">
      <w:pPr>
        <w:spacing w:after="0" w:line="240" w:lineRule="auto"/>
        <w:rPr>
          <w:rFonts w:asciiTheme="majorHAnsi" w:eastAsia="Times New Roman" w:hAnsiTheme="majorHAnsi" w:cs="Times New Roman"/>
        </w:rPr>
      </w:pPr>
    </w:p>
    <w:p w14:paraId="3BFA1989" w14:textId="77777777" w:rsidR="006015FC" w:rsidRPr="00E40C42" w:rsidRDefault="006015FC" w:rsidP="006015FC">
      <w:pPr>
        <w:spacing w:after="0" w:line="240" w:lineRule="auto"/>
        <w:rPr>
          <w:rFonts w:asciiTheme="majorHAnsi" w:eastAsia="Times New Roman" w:hAnsiTheme="majorHAnsi" w:cs="Times New Roman"/>
        </w:rPr>
      </w:pPr>
      <w:r w:rsidRPr="00E40C42">
        <w:rPr>
          <w:rFonts w:asciiTheme="majorHAnsi" w:eastAsia="Times New Roman" w:hAnsiTheme="majorHAnsi" w:cs="Times New Roman"/>
        </w:rPr>
        <w:t>Sincerely,</w:t>
      </w:r>
    </w:p>
    <w:p w14:paraId="04B27052" w14:textId="77777777" w:rsidR="006015FC" w:rsidRPr="00E40C42" w:rsidRDefault="006015FC" w:rsidP="006015FC">
      <w:pPr>
        <w:spacing w:after="0" w:line="240" w:lineRule="auto"/>
        <w:rPr>
          <w:rFonts w:asciiTheme="majorHAnsi" w:eastAsia="Times New Roman" w:hAnsiTheme="majorHAnsi" w:cs="Times New Roman"/>
        </w:rPr>
      </w:pPr>
    </w:p>
    <w:p w14:paraId="4C8B9B35" w14:textId="77777777" w:rsidR="006015FC" w:rsidRPr="00E40C42" w:rsidRDefault="006015FC" w:rsidP="006015FC">
      <w:pPr>
        <w:spacing w:after="0" w:line="240" w:lineRule="auto"/>
        <w:rPr>
          <w:rFonts w:asciiTheme="majorHAnsi" w:eastAsia="Times New Roman" w:hAnsiTheme="majorHAnsi" w:cs="Times New Roman"/>
        </w:rPr>
      </w:pPr>
    </w:p>
    <w:p w14:paraId="22CE1A8B" w14:textId="77777777" w:rsidR="006015FC" w:rsidRPr="00E40C42" w:rsidRDefault="006015FC" w:rsidP="006015FC">
      <w:pPr>
        <w:spacing w:after="0" w:line="240" w:lineRule="auto"/>
        <w:rPr>
          <w:rFonts w:asciiTheme="majorHAnsi" w:eastAsia="Times New Roman" w:hAnsiTheme="majorHAnsi" w:cs="Times New Roman"/>
        </w:rPr>
      </w:pPr>
      <w:r w:rsidRPr="00E40C42">
        <w:rPr>
          <w:rFonts w:asciiTheme="majorHAnsi" w:eastAsia="Times New Roman" w:hAnsiTheme="majorHAnsi" w:cs="Times New Roman"/>
          <w:color w:val="00B0F0"/>
        </w:rPr>
        <w:t>Ordering Clinician Name</w:t>
      </w:r>
      <w:r w:rsidRPr="00E40C42">
        <w:rPr>
          <w:rFonts w:asciiTheme="majorHAnsi" w:eastAsia="Times New Roman" w:hAnsiTheme="majorHAnsi" w:cs="Times New Roman"/>
        </w:rPr>
        <w:t xml:space="preserve"> (Signature Provided on Test Requisition Form) </w:t>
      </w:r>
    </w:p>
    <w:p w14:paraId="57DD1B9D" w14:textId="77777777" w:rsidR="006015FC" w:rsidRPr="00E40C42" w:rsidRDefault="006015FC" w:rsidP="006015FC">
      <w:pPr>
        <w:spacing w:after="0" w:line="240" w:lineRule="auto"/>
        <w:rPr>
          <w:rFonts w:asciiTheme="majorHAnsi" w:eastAsia="Times New Roman" w:hAnsiTheme="majorHAnsi" w:cs="Arial"/>
        </w:rPr>
      </w:pPr>
      <w:r w:rsidRPr="00E40C42">
        <w:rPr>
          <w:rFonts w:asciiTheme="majorHAnsi" w:eastAsia="Times New Roman" w:hAnsiTheme="majorHAnsi" w:cs="Arial"/>
        </w:rPr>
        <w:t xml:space="preserve">(MD/DO, Clinical Nurse Specialist, Nurse-Midwives, Nurse Practitioner, Physician Assistant, Genetic Counselor*) </w:t>
      </w:r>
    </w:p>
    <w:p w14:paraId="58793D0F" w14:textId="77777777" w:rsidR="006015FC" w:rsidRPr="00E40C42" w:rsidRDefault="006015FC" w:rsidP="006015FC">
      <w:pPr>
        <w:spacing w:after="0" w:line="240" w:lineRule="auto"/>
        <w:rPr>
          <w:rFonts w:asciiTheme="majorHAnsi" w:eastAsia="Times New Roman" w:hAnsiTheme="majorHAnsi" w:cs="Arial"/>
        </w:rPr>
      </w:pPr>
    </w:p>
    <w:p w14:paraId="3E285F49" w14:textId="77777777" w:rsidR="006015FC" w:rsidRDefault="006015FC" w:rsidP="006015FC">
      <w:pPr>
        <w:spacing w:after="0" w:line="240" w:lineRule="auto"/>
        <w:rPr>
          <w:rFonts w:asciiTheme="majorHAnsi" w:eastAsia="Times New Roman" w:hAnsiTheme="majorHAnsi" w:cs="Times New Roman"/>
        </w:rPr>
      </w:pPr>
      <w:r w:rsidRPr="00E40C42">
        <w:rPr>
          <w:rFonts w:asciiTheme="majorHAnsi" w:eastAsia="Times New Roman" w:hAnsiTheme="majorHAnsi" w:cs="Times New Roman"/>
        </w:rPr>
        <w:t xml:space="preserve">*Authorized clinician requirements vary by state </w:t>
      </w:r>
    </w:p>
    <w:p w14:paraId="2DDC5082" w14:textId="77777777" w:rsidR="008B0B8D" w:rsidRDefault="008B0B8D" w:rsidP="006015FC">
      <w:pPr>
        <w:spacing w:after="0" w:line="240" w:lineRule="auto"/>
        <w:rPr>
          <w:rFonts w:asciiTheme="majorHAnsi" w:eastAsia="Times New Roman" w:hAnsiTheme="majorHAnsi" w:cs="Times New Roman"/>
        </w:rPr>
      </w:pPr>
    </w:p>
    <w:p w14:paraId="78094EA9" w14:textId="77777777" w:rsidR="008B0B8D" w:rsidRPr="00A06CA9" w:rsidRDefault="008B0B8D" w:rsidP="006015FC">
      <w:pPr>
        <w:spacing w:after="0" w:line="240" w:lineRule="auto"/>
        <w:rPr>
          <w:rFonts w:asciiTheme="majorHAnsi" w:eastAsia="Times New Roman" w:hAnsiTheme="majorHAnsi" w:cs="Times New Roman"/>
          <w:color w:val="00B0F0"/>
        </w:rPr>
      </w:pPr>
      <w:r w:rsidRPr="00A06CA9">
        <w:rPr>
          <w:rFonts w:asciiTheme="majorHAnsi" w:eastAsia="Times New Roman" w:hAnsiTheme="majorHAnsi" w:cs="Times New Roman"/>
          <w:color w:val="00B0F0"/>
        </w:rPr>
        <w:t>[Clinician Address]</w:t>
      </w:r>
    </w:p>
    <w:p w14:paraId="181B9585" w14:textId="77777777" w:rsidR="008B0B8D" w:rsidRPr="00A06CA9" w:rsidRDefault="008B0B8D" w:rsidP="006015FC">
      <w:pPr>
        <w:spacing w:after="0" w:line="240" w:lineRule="auto"/>
        <w:rPr>
          <w:rFonts w:asciiTheme="majorHAnsi" w:eastAsia="Times New Roman" w:hAnsiTheme="majorHAnsi" w:cs="Times New Roman"/>
          <w:color w:val="00B0F0"/>
        </w:rPr>
      </w:pPr>
      <w:r w:rsidRPr="00A06CA9">
        <w:rPr>
          <w:rFonts w:asciiTheme="majorHAnsi" w:eastAsia="Times New Roman" w:hAnsiTheme="majorHAnsi" w:cs="Times New Roman"/>
          <w:color w:val="00B0F0"/>
        </w:rPr>
        <w:t>[Clinician Phone Number]</w:t>
      </w:r>
    </w:p>
    <w:p w14:paraId="7543C6FC" w14:textId="77777777" w:rsidR="006015FC" w:rsidRPr="00E40C42" w:rsidRDefault="006015FC" w:rsidP="006015FC">
      <w:pPr>
        <w:spacing w:after="120" w:line="240" w:lineRule="auto"/>
        <w:rPr>
          <w:rFonts w:asciiTheme="majorHAnsi" w:eastAsia="Times New Roman" w:hAnsiTheme="majorHAnsi" w:cs="Times New Roman"/>
        </w:rPr>
      </w:pPr>
    </w:p>
    <w:p w14:paraId="4435B02D" w14:textId="77777777" w:rsidR="006015FC" w:rsidRPr="00E40C42" w:rsidRDefault="006015FC" w:rsidP="006015FC">
      <w:pPr>
        <w:spacing w:after="120" w:line="240" w:lineRule="auto"/>
        <w:rPr>
          <w:rFonts w:asciiTheme="majorHAnsi" w:eastAsia="Times New Roman" w:hAnsiTheme="majorHAnsi" w:cs="Times New Roman"/>
          <w:b/>
        </w:rPr>
      </w:pPr>
      <w:r w:rsidRPr="00E40C42">
        <w:rPr>
          <w:rFonts w:asciiTheme="majorHAnsi" w:eastAsia="Times New Roman" w:hAnsiTheme="majorHAnsi" w:cs="Times New Roman"/>
          <w:b/>
        </w:rPr>
        <w:t>Test Details</w:t>
      </w:r>
    </w:p>
    <w:p w14:paraId="5AB48749" w14:textId="02BB4CA2" w:rsidR="00C71A3B" w:rsidRDefault="006015FC" w:rsidP="00431156">
      <w:pPr>
        <w:spacing w:after="120" w:line="240" w:lineRule="auto"/>
        <w:ind w:left="1440" w:hanging="1440"/>
        <w:rPr>
          <w:rFonts w:asciiTheme="majorHAnsi" w:eastAsia="Times New Roman" w:hAnsiTheme="majorHAnsi" w:cs="Times New Roman"/>
        </w:rPr>
      </w:pPr>
      <w:r w:rsidRPr="00E40C42">
        <w:rPr>
          <w:rFonts w:asciiTheme="majorHAnsi" w:eastAsia="Times New Roman" w:hAnsiTheme="majorHAnsi" w:cs="Times New Roman"/>
        </w:rPr>
        <w:t xml:space="preserve">CPT codes: </w:t>
      </w:r>
      <w:r w:rsidRPr="00E40C42">
        <w:rPr>
          <w:rFonts w:asciiTheme="majorHAnsi" w:eastAsia="Times New Roman" w:hAnsiTheme="majorHAnsi" w:cs="Times New Roman"/>
        </w:rPr>
        <w:tab/>
      </w:r>
      <w:r w:rsidR="00C71A3B" w:rsidRPr="00C71A3B">
        <w:rPr>
          <w:rFonts w:asciiTheme="majorHAnsi" w:eastAsia="Times New Roman" w:hAnsiTheme="majorHAnsi" w:cs="Times New Roman"/>
        </w:rPr>
        <w:t>81406x</w:t>
      </w:r>
      <w:r w:rsidR="00376953">
        <w:rPr>
          <w:rFonts w:asciiTheme="majorHAnsi" w:eastAsia="Times New Roman" w:hAnsiTheme="majorHAnsi" w:cs="Times New Roman"/>
        </w:rPr>
        <w:t>2</w:t>
      </w:r>
      <w:r w:rsidR="00C71A3B" w:rsidRPr="00C71A3B">
        <w:rPr>
          <w:rFonts w:asciiTheme="majorHAnsi" w:eastAsia="Times New Roman" w:hAnsiTheme="majorHAnsi" w:cs="Times New Roman"/>
        </w:rPr>
        <w:t>, 81405</w:t>
      </w:r>
    </w:p>
    <w:p w14:paraId="5AB6ECA9" w14:textId="0B89CFF7" w:rsidR="006015FC" w:rsidRPr="00E40C42" w:rsidRDefault="006015FC" w:rsidP="00431156">
      <w:pPr>
        <w:spacing w:after="120" w:line="240" w:lineRule="auto"/>
        <w:ind w:left="1440" w:hanging="1440"/>
        <w:rPr>
          <w:rFonts w:asciiTheme="majorHAnsi" w:eastAsia="Times New Roman" w:hAnsiTheme="majorHAnsi" w:cs="Arial"/>
        </w:rPr>
      </w:pPr>
      <w:r w:rsidRPr="00E40C42">
        <w:rPr>
          <w:rFonts w:asciiTheme="majorHAnsi" w:eastAsia="Times New Roman" w:hAnsiTheme="majorHAnsi" w:cs="Times New Roman"/>
        </w:rPr>
        <w:t xml:space="preserve">Laboratory: </w:t>
      </w:r>
      <w:r w:rsidRPr="00E40C42">
        <w:rPr>
          <w:rFonts w:asciiTheme="majorHAnsi" w:eastAsia="Times New Roman" w:hAnsiTheme="majorHAnsi" w:cs="Times New Roman"/>
        </w:rPr>
        <w:tab/>
      </w:r>
      <w:r w:rsidRPr="00E40C42">
        <w:rPr>
          <w:rFonts w:asciiTheme="majorHAnsi" w:eastAsia="Times New Roman" w:hAnsiTheme="majorHAnsi" w:cs="Arial"/>
        </w:rPr>
        <w:t>Ambry Genetics Corporation (TIN 33-0892453 / NPI 186</w:t>
      </w:r>
      <w:r w:rsidR="0056207B" w:rsidRPr="00E40C42">
        <w:rPr>
          <w:rFonts w:asciiTheme="majorHAnsi" w:eastAsia="Times New Roman" w:hAnsiTheme="majorHAnsi" w:cs="Arial"/>
        </w:rPr>
        <w:t xml:space="preserve">1568784), a CAP-accredited and </w:t>
      </w:r>
      <w:r w:rsidRPr="00E40C42">
        <w:rPr>
          <w:rFonts w:asciiTheme="majorHAnsi" w:eastAsia="Times New Roman" w:hAnsiTheme="majorHAnsi" w:cs="Arial"/>
        </w:rPr>
        <w:t xml:space="preserve">CLIA-certified laboratory located at </w:t>
      </w:r>
      <w:r w:rsidR="00CF3B4B">
        <w:rPr>
          <w:rFonts w:asciiTheme="majorHAnsi" w:eastAsia="Times New Roman" w:hAnsiTheme="majorHAnsi" w:cs="Arial"/>
        </w:rPr>
        <w:t>7</w:t>
      </w:r>
      <w:r w:rsidRPr="00E40C42">
        <w:rPr>
          <w:rFonts w:asciiTheme="majorHAnsi" w:eastAsia="Times New Roman" w:hAnsiTheme="majorHAnsi" w:cs="Arial"/>
        </w:rPr>
        <w:t xml:space="preserve"> Argonaut, Aliso Viejo, CA 92656</w:t>
      </w:r>
    </w:p>
    <w:p w14:paraId="36A1F3E0" w14:textId="77777777" w:rsidR="002D29F4" w:rsidRDefault="002D29F4" w:rsidP="006015FC">
      <w:pPr>
        <w:spacing w:after="0" w:line="240" w:lineRule="auto"/>
        <w:ind w:left="1440" w:hanging="1440"/>
        <w:rPr>
          <w:rFonts w:asciiTheme="majorHAnsi" w:eastAsia="Times New Roman" w:hAnsiTheme="majorHAnsi" w:cs="Arial"/>
        </w:rPr>
      </w:pPr>
    </w:p>
    <w:p w14:paraId="7E15A21A" w14:textId="77777777" w:rsidR="006015FC" w:rsidRPr="00A06CA9" w:rsidRDefault="006015FC" w:rsidP="00E40C42">
      <w:pPr>
        <w:pStyle w:val="NoSpacing"/>
        <w:rPr>
          <w:rFonts w:asciiTheme="majorHAnsi" w:hAnsiTheme="majorHAnsi"/>
          <w:b/>
        </w:rPr>
      </w:pPr>
      <w:r w:rsidRPr="00A06CA9">
        <w:rPr>
          <w:rFonts w:asciiTheme="majorHAnsi" w:hAnsiTheme="majorHAnsi"/>
          <w:b/>
        </w:rPr>
        <w:t>References</w:t>
      </w:r>
    </w:p>
    <w:p w14:paraId="1EF8B576" w14:textId="77777777" w:rsidR="0056207B" w:rsidRPr="00E40C42" w:rsidRDefault="0056207B" w:rsidP="00E40C42">
      <w:pPr>
        <w:pStyle w:val="NoSpacing"/>
        <w:rPr>
          <w:rFonts w:asciiTheme="majorHAnsi" w:hAnsiTheme="majorHAnsi"/>
        </w:rPr>
      </w:pPr>
    </w:p>
    <w:p w14:paraId="465626A4" w14:textId="77777777" w:rsidR="00C71A3B" w:rsidRPr="00C71A3B" w:rsidRDefault="00C71A3B" w:rsidP="00C71A3B">
      <w:pPr>
        <w:pStyle w:val="NoSpacing"/>
        <w:numPr>
          <w:ilvl w:val="0"/>
          <w:numId w:val="17"/>
        </w:numPr>
        <w:rPr>
          <w:rFonts w:asciiTheme="majorHAnsi" w:hAnsiTheme="majorHAnsi"/>
          <w:sz w:val="20"/>
        </w:rPr>
      </w:pPr>
      <w:proofErr w:type="spellStart"/>
      <w:r>
        <w:rPr>
          <w:rFonts w:asciiTheme="majorHAnsi" w:hAnsiTheme="majorHAnsi"/>
          <w:sz w:val="20"/>
        </w:rPr>
        <w:t>Bhambhani</w:t>
      </w:r>
      <w:proofErr w:type="spellEnd"/>
      <w:r>
        <w:rPr>
          <w:rFonts w:asciiTheme="majorHAnsi" w:hAnsiTheme="majorHAnsi"/>
          <w:sz w:val="20"/>
        </w:rPr>
        <w:t xml:space="preserve"> V and</w:t>
      </w:r>
      <w:r w:rsidRPr="00C71A3B">
        <w:rPr>
          <w:rFonts w:asciiTheme="majorHAnsi" w:hAnsiTheme="majorHAnsi"/>
          <w:sz w:val="20"/>
        </w:rPr>
        <w:t xml:space="preserve"> </w:t>
      </w:r>
      <w:proofErr w:type="spellStart"/>
      <w:r w:rsidRPr="00C71A3B">
        <w:rPr>
          <w:rFonts w:asciiTheme="majorHAnsi" w:hAnsiTheme="majorHAnsi"/>
          <w:sz w:val="20"/>
        </w:rPr>
        <w:t>Muenke</w:t>
      </w:r>
      <w:proofErr w:type="spellEnd"/>
      <w:r w:rsidRPr="00C71A3B">
        <w:rPr>
          <w:rFonts w:asciiTheme="majorHAnsi" w:hAnsiTheme="majorHAnsi"/>
          <w:sz w:val="20"/>
        </w:rPr>
        <w:t xml:space="preserve"> M.  Noonan syndrome.  </w:t>
      </w:r>
      <w:r w:rsidRPr="00C71A3B">
        <w:rPr>
          <w:rFonts w:asciiTheme="majorHAnsi" w:hAnsiTheme="majorHAnsi"/>
          <w:sz w:val="20"/>
          <w:u w:val="single"/>
        </w:rPr>
        <w:t xml:space="preserve">Am </w:t>
      </w:r>
      <w:proofErr w:type="gramStart"/>
      <w:r w:rsidRPr="00C71A3B">
        <w:rPr>
          <w:rFonts w:asciiTheme="majorHAnsi" w:hAnsiTheme="majorHAnsi"/>
          <w:sz w:val="20"/>
          <w:u w:val="single"/>
        </w:rPr>
        <w:t>Fam</w:t>
      </w:r>
      <w:proofErr w:type="gramEnd"/>
      <w:r w:rsidRPr="00C71A3B">
        <w:rPr>
          <w:rFonts w:asciiTheme="majorHAnsi" w:hAnsiTheme="majorHAnsi"/>
          <w:sz w:val="20"/>
          <w:u w:val="single"/>
        </w:rPr>
        <w:t xml:space="preserve"> Physician</w:t>
      </w:r>
      <w:r w:rsidRPr="00C71A3B">
        <w:rPr>
          <w:rFonts w:asciiTheme="majorHAnsi" w:hAnsiTheme="majorHAnsi"/>
          <w:sz w:val="20"/>
        </w:rPr>
        <w:t>. 2014 Jan 1</w:t>
      </w:r>
      <w:proofErr w:type="gramStart"/>
      <w:r w:rsidRPr="00C71A3B">
        <w:rPr>
          <w:rFonts w:asciiTheme="majorHAnsi" w:hAnsiTheme="majorHAnsi"/>
          <w:sz w:val="20"/>
        </w:rPr>
        <w:t>;89</w:t>
      </w:r>
      <w:proofErr w:type="gramEnd"/>
      <w:r w:rsidRPr="00C71A3B">
        <w:rPr>
          <w:rFonts w:asciiTheme="majorHAnsi" w:hAnsiTheme="majorHAnsi"/>
          <w:sz w:val="20"/>
        </w:rPr>
        <w:t xml:space="preserve">(1):37-43.  </w:t>
      </w:r>
      <w:r w:rsidRPr="00C71A3B">
        <w:rPr>
          <w:rFonts w:asciiTheme="majorHAnsi" w:hAnsiTheme="majorHAnsi"/>
          <w:sz w:val="20"/>
        </w:rPr>
        <w:br/>
        <w:t> </w:t>
      </w:r>
    </w:p>
    <w:p w14:paraId="721532F3" w14:textId="77777777" w:rsidR="00C71A3B" w:rsidRPr="00C71A3B" w:rsidRDefault="00C71A3B" w:rsidP="00C71A3B">
      <w:pPr>
        <w:pStyle w:val="NoSpacing"/>
        <w:numPr>
          <w:ilvl w:val="0"/>
          <w:numId w:val="17"/>
        </w:numPr>
        <w:rPr>
          <w:rFonts w:asciiTheme="majorHAnsi" w:hAnsiTheme="majorHAnsi"/>
          <w:sz w:val="20"/>
        </w:rPr>
      </w:pPr>
      <w:proofErr w:type="spellStart"/>
      <w:r>
        <w:rPr>
          <w:rFonts w:asciiTheme="majorHAnsi" w:hAnsiTheme="majorHAnsi"/>
          <w:sz w:val="20"/>
        </w:rPr>
        <w:t>A</w:t>
      </w:r>
      <w:r w:rsidR="00383731">
        <w:rPr>
          <w:rFonts w:asciiTheme="majorHAnsi" w:hAnsiTheme="majorHAnsi"/>
          <w:sz w:val="20"/>
        </w:rPr>
        <w:t>lla</w:t>
      </w:r>
      <w:r>
        <w:rPr>
          <w:rFonts w:asciiTheme="majorHAnsi" w:hAnsiTheme="majorHAnsi"/>
          <w:sz w:val="20"/>
        </w:rPr>
        <w:t>nson</w:t>
      </w:r>
      <w:proofErr w:type="spellEnd"/>
      <w:r>
        <w:rPr>
          <w:rFonts w:asciiTheme="majorHAnsi" w:hAnsiTheme="majorHAnsi"/>
          <w:sz w:val="20"/>
        </w:rPr>
        <w:t xml:space="preserve"> JE and</w:t>
      </w:r>
      <w:r w:rsidRPr="00C71A3B">
        <w:rPr>
          <w:rFonts w:asciiTheme="majorHAnsi" w:hAnsiTheme="majorHAnsi"/>
          <w:sz w:val="20"/>
        </w:rPr>
        <w:t xml:space="preserve"> Roberts, AE.  Noonan Syndrome.   </w:t>
      </w:r>
      <w:r>
        <w:rPr>
          <w:rFonts w:asciiTheme="majorHAnsi" w:hAnsiTheme="majorHAnsi"/>
          <w:sz w:val="20"/>
        </w:rPr>
        <w:t>November 15, 2001</w:t>
      </w:r>
      <w:r w:rsidRPr="00C71A3B">
        <w:rPr>
          <w:rFonts w:asciiTheme="majorHAnsi" w:hAnsiTheme="majorHAnsi"/>
          <w:sz w:val="20"/>
        </w:rPr>
        <w:t xml:space="preserve"> [Last update: </w:t>
      </w:r>
      <w:r>
        <w:rPr>
          <w:rFonts w:asciiTheme="majorHAnsi" w:hAnsiTheme="majorHAnsi"/>
          <w:sz w:val="20"/>
        </w:rPr>
        <w:t>February 25, 2016</w:t>
      </w:r>
      <w:r w:rsidRPr="00C71A3B">
        <w:rPr>
          <w:rFonts w:asciiTheme="majorHAnsi" w:hAnsiTheme="majorHAnsi"/>
          <w:sz w:val="20"/>
        </w:rPr>
        <w:t xml:space="preserve">]. In: </w:t>
      </w:r>
      <w:proofErr w:type="spellStart"/>
      <w:r w:rsidRPr="00C71A3B">
        <w:rPr>
          <w:rFonts w:asciiTheme="majorHAnsi" w:hAnsiTheme="majorHAnsi"/>
          <w:sz w:val="20"/>
        </w:rPr>
        <w:t>Pagon</w:t>
      </w:r>
      <w:proofErr w:type="spellEnd"/>
      <w:r w:rsidRPr="00C71A3B">
        <w:rPr>
          <w:rFonts w:asciiTheme="majorHAnsi" w:hAnsiTheme="majorHAnsi"/>
          <w:sz w:val="20"/>
        </w:rPr>
        <w:t xml:space="preserve"> RA, </w:t>
      </w:r>
      <w:r w:rsidRPr="00C71A3B">
        <w:rPr>
          <w:rFonts w:asciiTheme="majorHAnsi" w:hAnsiTheme="majorHAnsi"/>
          <w:i/>
          <w:iCs/>
          <w:sz w:val="20"/>
        </w:rPr>
        <w:t>et al.</w:t>
      </w:r>
      <w:r w:rsidRPr="00C71A3B">
        <w:rPr>
          <w:rFonts w:asciiTheme="majorHAnsi" w:hAnsiTheme="majorHAnsi"/>
          <w:sz w:val="20"/>
        </w:rPr>
        <w:t>, editors. </w:t>
      </w:r>
      <w:proofErr w:type="spellStart"/>
      <w:r w:rsidRPr="00C71A3B">
        <w:rPr>
          <w:rFonts w:asciiTheme="majorHAnsi" w:hAnsiTheme="majorHAnsi"/>
          <w:sz w:val="20"/>
          <w:u w:val="single"/>
        </w:rPr>
        <w:t>GeneReviews</w:t>
      </w:r>
      <w:proofErr w:type="spellEnd"/>
      <w:r w:rsidRPr="00C71A3B">
        <w:rPr>
          <w:rFonts w:asciiTheme="majorHAnsi" w:hAnsiTheme="majorHAnsi"/>
          <w:sz w:val="20"/>
          <w:u w:val="single"/>
        </w:rPr>
        <w:t>®</w:t>
      </w:r>
      <w:r w:rsidRPr="00C71A3B">
        <w:rPr>
          <w:rFonts w:asciiTheme="majorHAnsi" w:hAnsiTheme="majorHAnsi"/>
          <w:sz w:val="20"/>
        </w:rPr>
        <w:t> [Internet]. Seattle (WA): University of</w:t>
      </w:r>
      <w:r>
        <w:rPr>
          <w:rFonts w:asciiTheme="majorHAnsi" w:hAnsiTheme="majorHAnsi"/>
          <w:sz w:val="20"/>
        </w:rPr>
        <w:t xml:space="preserve"> Washington, Seattle; 1993-2015</w:t>
      </w:r>
      <w:r w:rsidRPr="00C71A3B">
        <w:rPr>
          <w:rFonts w:asciiTheme="majorHAnsi" w:hAnsiTheme="majorHAnsi"/>
          <w:sz w:val="20"/>
        </w:rPr>
        <w:t>.</w:t>
      </w:r>
      <w:r w:rsidRPr="00C71A3B">
        <w:rPr>
          <w:rFonts w:asciiTheme="majorHAnsi" w:hAnsiTheme="majorHAnsi"/>
          <w:sz w:val="20"/>
        </w:rPr>
        <w:br/>
        <w:t> </w:t>
      </w:r>
    </w:p>
    <w:p w14:paraId="32507828" w14:textId="77777777" w:rsidR="00C71A3B" w:rsidRPr="00C71A3B" w:rsidRDefault="00C71A3B" w:rsidP="00C71A3B">
      <w:pPr>
        <w:pStyle w:val="NoSpacing"/>
        <w:numPr>
          <w:ilvl w:val="0"/>
          <w:numId w:val="17"/>
        </w:numPr>
        <w:rPr>
          <w:rFonts w:asciiTheme="majorHAnsi" w:hAnsiTheme="majorHAnsi"/>
          <w:sz w:val="20"/>
        </w:rPr>
      </w:pPr>
      <w:r>
        <w:rPr>
          <w:rFonts w:asciiTheme="majorHAnsi" w:hAnsiTheme="majorHAnsi"/>
          <w:sz w:val="20"/>
        </w:rPr>
        <w:t>Bakker</w:t>
      </w:r>
      <w:r w:rsidRPr="00C71A3B">
        <w:rPr>
          <w:rFonts w:asciiTheme="majorHAnsi" w:hAnsiTheme="majorHAnsi"/>
          <w:sz w:val="20"/>
        </w:rPr>
        <w:t xml:space="preserve"> M</w:t>
      </w:r>
      <w:r>
        <w:rPr>
          <w:rFonts w:asciiTheme="majorHAnsi" w:hAnsiTheme="majorHAnsi"/>
          <w:sz w:val="20"/>
        </w:rPr>
        <w:t>,</w:t>
      </w:r>
      <w:r w:rsidRPr="00C71A3B">
        <w:rPr>
          <w:rFonts w:asciiTheme="majorHAnsi" w:hAnsiTheme="majorHAnsi"/>
          <w:sz w:val="20"/>
        </w:rPr>
        <w:t> </w:t>
      </w:r>
      <w:r w:rsidRPr="00C71A3B">
        <w:rPr>
          <w:rFonts w:asciiTheme="majorHAnsi" w:hAnsiTheme="majorHAnsi"/>
          <w:i/>
          <w:iCs/>
          <w:sz w:val="20"/>
        </w:rPr>
        <w:t>et al</w:t>
      </w:r>
      <w:r w:rsidRPr="00C71A3B">
        <w:rPr>
          <w:rFonts w:asciiTheme="majorHAnsi" w:hAnsiTheme="majorHAnsi"/>
          <w:sz w:val="20"/>
        </w:rPr>
        <w:t>.  Targeted ultrasound examination and DNA testing for Noonan syndrome, in fetuses with increased nuchal translucency and normal karyotype.  </w:t>
      </w:r>
      <w:proofErr w:type="spellStart"/>
      <w:r w:rsidRPr="00C71A3B">
        <w:rPr>
          <w:rFonts w:asciiTheme="majorHAnsi" w:hAnsiTheme="majorHAnsi"/>
          <w:sz w:val="20"/>
          <w:u w:val="single"/>
        </w:rPr>
        <w:t>Prenat</w:t>
      </w:r>
      <w:proofErr w:type="spellEnd"/>
      <w:r w:rsidRPr="00C71A3B">
        <w:rPr>
          <w:rFonts w:asciiTheme="majorHAnsi" w:hAnsiTheme="majorHAnsi"/>
          <w:sz w:val="20"/>
          <w:u w:val="single"/>
        </w:rPr>
        <w:t xml:space="preserve"> </w:t>
      </w:r>
      <w:proofErr w:type="spellStart"/>
      <w:r w:rsidRPr="00C71A3B">
        <w:rPr>
          <w:rFonts w:asciiTheme="majorHAnsi" w:hAnsiTheme="majorHAnsi"/>
          <w:sz w:val="20"/>
          <w:u w:val="single"/>
        </w:rPr>
        <w:t>Diagn</w:t>
      </w:r>
      <w:proofErr w:type="spellEnd"/>
      <w:r w:rsidRPr="00C71A3B">
        <w:rPr>
          <w:rFonts w:asciiTheme="majorHAnsi" w:hAnsiTheme="majorHAnsi"/>
          <w:sz w:val="20"/>
        </w:rPr>
        <w:t>. 2011 Sep;31(9):833-40  </w:t>
      </w:r>
    </w:p>
    <w:p w14:paraId="541E7551" w14:textId="77777777" w:rsidR="000D44FA" w:rsidRPr="00431156" w:rsidRDefault="000D44FA" w:rsidP="00431156">
      <w:pPr>
        <w:pStyle w:val="NoSpacing"/>
        <w:ind w:left="720"/>
        <w:rPr>
          <w:rFonts w:asciiTheme="majorHAnsi" w:hAnsiTheme="majorHAnsi"/>
          <w:sz w:val="20"/>
        </w:rPr>
      </w:pPr>
    </w:p>
    <w:sectPr w:rsidR="000D44FA" w:rsidRPr="00431156" w:rsidSect="00F31E3E">
      <w:pgSz w:w="12240" w:h="15840"/>
      <w:pgMar w:top="1440" w:right="1080" w:bottom="117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dvPS_TIR">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0221"/>
    <w:multiLevelType w:val="hybridMultilevel"/>
    <w:tmpl w:val="77462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A087E"/>
    <w:multiLevelType w:val="hybridMultilevel"/>
    <w:tmpl w:val="14D6B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B63706"/>
    <w:multiLevelType w:val="hybridMultilevel"/>
    <w:tmpl w:val="BA2CB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0B4A4E"/>
    <w:multiLevelType w:val="hybridMultilevel"/>
    <w:tmpl w:val="AB4CE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AD2671"/>
    <w:multiLevelType w:val="hybridMultilevel"/>
    <w:tmpl w:val="4EB25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CE0279"/>
    <w:multiLevelType w:val="hybridMultilevel"/>
    <w:tmpl w:val="23B65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1D460A"/>
    <w:multiLevelType w:val="hybridMultilevel"/>
    <w:tmpl w:val="E37808B8"/>
    <w:lvl w:ilvl="0" w:tplc="FAF89170">
      <w:numFmt w:val="bullet"/>
      <w:lvlText w:val=""/>
      <w:lvlJc w:val="left"/>
      <w:pPr>
        <w:ind w:left="1080" w:hanging="360"/>
      </w:pPr>
      <w:rPr>
        <w:rFonts w:ascii="Symbol" w:eastAsia="ヒラギノ角ゴ Pro W3"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5E12730"/>
    <w:multiLevelType w:val="hybridMultilevel"/>
    <w:tmpl w:val="3DCAFE00"/>
    <w:lvl w:ilvl="0" w:tplc="5AC8000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DA1BF5"/>
    <w:multiLevelType w:val="hybridMultilevel"/>
    <w:tmpl w:val="867A7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BA7B87"/>
    <w:multiLevelType w:val="multilevel"/>
    <w:tmpl w:val="95CAE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881201"/>
    <w:multiLevelType w:val="hybridMultilevel"/>
    <w:tmpl w:val="9ECC8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A313BD"/>
    <w:multiLevelType w:val="hybridMultilevel"/>
    <w:tmpl w:val="6BBC8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9F5672"/>
    <w:multiLevelType w:val="multilevel"/>
    <w:tmpl w:val="1696D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82627F"/>
    <w:multiLevelType w:val="hybridMultilevel"/>
    <w:tmpl w:val="E3967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Wingding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Wingdings" w:hint="default"/>
      </w:rPr>
    </w:lvl>
    <w:lvl w:ilvl="8" w:tplc="04090005">
      <w:start w:val="1"/>
      <w:numFmt w:val="bullet"/>
      <w:lvlText w:val=""/>
      <w:lvlJc w:val="left"/>
      <w:pPr>
        <w:ind w:left="6480" w:hanging="360"/>
      </w:pPr>
      <w:rPr>
        <w:rFonts w:ascii="Wingdings" w:hAnsi="Wingdings" w:hint="default"/>
      </w:rPr>
    </w:lvl>
  </w:abstractNum>
  <w:abstractNum w:abstractNumId="14">
    <w:nsid w:val="7203405C"/>
    <w:multiLevelType w:val="hybridMultilevel"/>
    <w:tmpl w:val="BD088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7415E3"/>
    <w:multiLevelType w:val="hybridMultilevel"/>
    <w:tmpl w:val="BA4A4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AD579D"/>
    <w:multiLevelType w:val="hybridMultilevel"/>
    <w:tmpl w:val="D1AEA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1"/>
  </w:num>
  <w:num w:numId="4">
    <w:abstractNumId w:val="4"/>
  </w:num>
  <w:num w:numId="5">
    <w:abstractNumId w:val="14"/>
  </w:num>
  <w:num w:numId="6">
    <w:abstractNumId w:val="10"/>
  </w:num>
  <w:num w:numId="7">
    <w:abstractNumId w:val="11"/>
  </w:num>
  <w:num w:numId="8">
    <w:abstractNumId w:val="3"/>
  </w:num>
  <w:num w:numId="9">
    <w:abstractNumId w:val="0"/>
  </w:num>
  <w:num w:numId="10">
    <w:abstractNumId w:val="8"/>
  </w:num>
  <w:num w:numId="11">
    <w:abstractNumId w:val="15"/>
  </w:num>
  <w:num w:numId="12">
    <w:abstractNumId w:val="9"/>
    <w:lvlOverride w:ilvl="0">
      <w:startOverride w:val="2"/>
    </w:lvlOverride>
  </w:num>
  <w:num w:numId="13">
    <w:abstractNumId w:val="16"/>
  </w:num>
  <w:num w:numId="14">
    <w:abstractNumId w:val="7"/>
  </w:num>
  <w:num w:numId="15">
    <w:abstractNumId w:val="6"/>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5FC"/>
    <w:rsid w:val="00022BAD"/>
    <w:rsid w:val="00066266"/>
    <w:rsid w:val="00087922"/>
    <w:rsid w:val="00087A0D"/>
    <w:rsid w:val="000A1899"/>
    <w:rsid w:val="000C31C1"/>
    <w:rsid w:val="000D44FA"/>
    <w:rsid w:val="000E61A6"/>
    <w:rsid w:val="000E6C29"/>
    <w:rsid w:val="000F2CC6"/>
    <w:rsid w:val="00126547"/>
    <w:rsid w:val="00162962"/>
    <w:rsid w:val="00164D82"/>
    <w:rsid w:val="00166F4C"/>
    <w:rsid w:val="00177883"/>
    <w:rsid w:val="0018612B"/>
    <w:rsid w:val="00190B21"/>
    <w:rsid w:val="00196AF9"/>
    <w:rsid w:val="001C293B"/>
    <w:rsid w:val="001D01A0"/>
    <w:rsid w:val="001F3F1D"/>
    <w:rsid w:val="002351F4"/>
    <w:rsid w:val="002406BD"/>
    <w:rsid w:val="002441D0"/>
    <w:rsid w:val="00263257"/>
    <w:rsid w:val="002776A0"/>
    <w:rsid w:val="002805C9"/>
    <w:rsid w:val="0028240F"/>
    <w:rsid w:val="0029339B"/>
    <w:rsid w:val="002B66E4"/>
    <w:rsid w:val="002C0E53"/>
    <w:rsid w:val="002D29F4"/>
    <w:rsid w:val="003169B2"/>
    <w:rsid w:val="00316EC0"/>
    <w:rsid w:val="00321190"/>
    <w:rsid w:val="00325AB3"/>
    <w:rsid w:val="0035210D"/>
    <w:rsid w:val="00356A33"/>
    <w:rsid w:val="00376953"/>
    <w:rsid w:val="0038196B"/>
    <w:rsid w:val="00383288"/>
    <w:rsid w:val="00383731"/>
    <w:rsid w:val="00393B3F"/>
    <w:rsid w:val="003A6FB0"/>
    <w:rsid w:val="003B0630"/>
    <w:rsid w:val="003B7867"/>
    <w:rsid w:val="003C0205"/>
    <w:rsid w:val="003C0A63"/>
    <w:rsid w:val="00431156"/>
    <w:rsid w:val="0043167E"/>
    <w:rsid w:val="00455143"/>
    <w:rsid w:val="00465637"/>
    <w:rsid w:val="00470F77"/>
    <w:rsid w:val="00483817"/>
    <w:rsid w:val="00483D08"/>
    <w:rsid w:val="00487AA9"/>
    <w:rsid w:val="004A792D"/>
    <w:rsid w:val="004D69AB"/>
    <w:rsid w:val="004F0254"/>
    <w:rsid w:val="005014DD"/>
    <w:rsid w:val="0051775B"/>
    <w:rsid w:val="005419D0"/>
    <w:rsid w:val="0054374A"/>
    <w:rsid w:val="005459E6"/>
    <w:rsid w:val="0056207B"/>
    <w:rsid w:val="00563A4B"/>
    <w:rsid w:val="00570146"/>
    <w:rsid w:val="005858B8"/>
    <w:rsid w:val="00595EC3"/>
    <w:rsid w:val="005A138E"/>
    <w:rsid w:val="005A6A9E"/>
    <w:rsid w:val="005B2034"/>
    <w:rsid w:val="005C608C"/>
    <w:rsid w:val="005D1E92"/>
    <w:rsid w:val="005E3DF1"/>
    <w:rsid w:val="005F6B22"/>
    <w:rsid w:val="006015FC"/>
    <w:rsid w:val="006051A4"/>
    <w:rsid w:val="006115EE"/>
    <w:rsid w:val="00632CE1"/>
    <w:rsid w:val="00637400"/>
    <w:rsid w:val="0064766E"/>
    <w:rsid w:val="00664A74"/>
    <w:rsid w:val="00666143"/>
    <w:rsid w:val="0067122B"/>
    <w:rsid w:val="00686E97"/>
    <w:rsid w:val="006964AE"/>
    <w:rsid w:val="006A7647"/>
    <w:rsid w:val="006E4040"/>
    <w:rsid w:val="006E5045"/>
    <w:rsid w:val="006F1FC6"/>
    <w:rsid w:val="00707274"/>
    <w:rsid w:val="00712071"/>
    <w:rsid w:val="00717026"/>
    <w:rsid w:val="007259A7"/>
    <w:rsid w:val="0073585B"/>
    <w:rsid w:val="007379FD"/>
    <w:rsid w:val="0078633E"/>
    <w:rsid w:val="00797858"/>
    <w:rsid w:val="007A3B3F"/>
    <w:rsid w:val="007B410A"/>
    <w:rsid w:val="007B651C"/>
    <w:rsid w:val="007E5DB1"/>
    <w:rsid w:val="007F5B22"/>
    <w:rsid w:val="00804B38"/>
    <w:rsid w:val="0082370A"/>
    <w:rsid w:val="00852404"/>
    <w:rsid w:val="00857544"/>
    <w:rsid w:val="008608CE"/>
    <w:rsid w:val="008744DC"/>
    <w:rsid w:val="008864FB"/>
    <w:rsid w:val="008925C8"/>
    <w:rsid w:val="00894303"/>
    <w:rsid w:val="008B0B8D"/>
    <w:rsid w:val="008E35E9"/>
    <w:rsid w:val="008E4D6E"/>
    <w:rsid w:val="008F541A"/>
    <w:rsid w:val="008F6D63"/>
    <w:rsid w:val="00906D8C"/>
    <w:rsid w:val="00916D7A"/>
    <w:rsid w:val="009213A0"/>
    <w:rsid w:val="00935724"/>
    <w:rsid w:val="009358C9"/>
    <w:rsid w:val="00984796"/>
    <w:rsid w:val="00993175"/>
    <w:rsid w:val="009E7035"/>
    <w:rsid w:val="00A00107"/>
    <w:rsid w:val="00A06CA9"/>
    <w:rsid w:val="00A22589"/>
    <w:rsid w:val="00A31E4B"/>
    <w:rsid w:val="00A347AA"/>
    <w:rsid w:val="00A37413"/>
    <w:rsid w:val="00A40831"/>
    <w:rsid w:val="00A4685E"/>
    <w:rsid w:val="00A52E4F"/>
    <w:rsid w:val="00A62CA6"/>
    <w:rsid w:val="00A75604"/>
    <w:rsid w:val="00A964AF"/>
    <w:rsid w:val="00AB6DA8"/>
    <w:rsid w:val="00AC68B7"/>
    <w:rsid w:val="00AC7CA1"/>
    <w:rsid w:val="00AF3158"/>
    <w:rsid w:val="00AF513D"/>
    <w:rsid w:val="00AF68EB"/>
    <w:rsid w:val="00B01494"/>
    <w:rsid w:val="00B25705"/>
    <w:rsid w:val="00B421E7"/>
    <w:rsid w:val="00B44D10"/>
    <w:rsid w:val="00B6083C"/>
    <w:rsid w:val="00B609D3"/>
    <w:rsid w:val="00B83DE1"/>
    <w:rsid w:val="00B955BE"/>
    <w:rsid w:val="00BA52D4"/>
    <w:rsid w:val="00BB6BA6"/>
    <w:rsid w:val="00BD2550"/>
    <w:rsid w:val="00BE2796"/>
    <w:rsid w:val="00BE5EA8"/>
    <w:rsid w:val="00BF3DA5"/>
    <w:rsid w:val="00C04824"/>
    <w:rsid w:val="00C6142C"/>
    <w:rsid w:val="00C63CE0"/>
    <w:rsid w:val="00C71A3B"/>
    <w:rsid w:val="00C95AED"/>
    <w:rsid w:val="00CD6A55"/>
    <w:rsid w:val="00CF1478"/>
    <w:rsid w:val="00CF3B4B"/>
    <w:rsid w:val="00D05613"/>
    <w:rsid w:val="00D05958"/>
    <w:rsid w:val="00D22754"/>
    <w:rsid w:val="00D61033"/>
    <w:rsid w:val="00D7163E"/>
    <w:rsid w:val="00D8637A"/>
    <w:rsid w:val="00D87DB2"/>
    <w:rsid w:val="00DA55A4"/>
    <w:rsid w:val="00DE29DA"/>
    <w:rsid w:val="00DE5B78"/>
    <w:rsid w:val="00E26D94"/>
    <w:rsid w:val="00E305BA"/>
    <w:rsid w:val="00E40C42"/>
    <w:rsid w:val="00E43A88"/>
    <w:rsid w:val="00E514D4"/>
    <w:rsid w:val="00E80FA5"/>
    <w:rsid w:val="00EE0FC7"/>
    <w:rsid w:val="00EE1201"/>
    <w:rsid w:val="00EE31F1"/>
    <w:rsid w:val="00F02B96"/>
    <w:rsid w:val="00F07051"/>
    <w:rsid w:val="00F31E3E"/>
    <w:rsid w:val="00F73628"/>
    <w:rsid w:val="00F8233E"/>
    <w:rsid w:val="00F84787"/>
    <w:rsid w:val="00FA0820"/>
    <w:rsid w:val="00FA4A8C"/>
    <w:rsid w:val="00FB5372"/>
    <w:rsid w:val="00FF17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3B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5FC"/>
  </w:style>
  <w:style w:type="paragraph" w:styleId="Heading1">
    <w:name w:val="heading 1"/>
    <w:basedOn w:val="Normal"/>
    <w:link w:val="Heading1Char"/>
    <w:uiPriority w:val="9"/>
    <w:qFormat/>
    <w:rsid w:val="005620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5FC"/>
    <w:pPr>
      <w:ind w:left="720"/>
      <w:contextualSpacing/>
    </w:pPr>
  </w:style>
  <w:style w:type="paragraph" w:customStyle="1" w:styleId="Default">
    <w:name w:val="Default"/>
    <w:rsid w:val="00B6083C"/>
    <w:pPr>
      <w:autoSpaceDE w:val="0"/>
      <w:autoSpaceDN w:val="0"/>
      <w:adjustRightInd w:val="0"/>
      <w:spacing w:after="0" w:line="240" w:lineRule="auto"/>
    </w:pPr>
    <w:rPr>
      <w:rFonts w:ascii="Calibri" w:eastAsia="Times" w:hAnsi="Calibri" w:cs="Calibri"/>
      <w:color w:val="000000"/>
      <w:sz w:val="24"/>
      <w:szCs w:val="24"/>
    </w:rPr>
  </w:style>
  <w:style w:type="character" w:styleId="CommentReference">
    <w:name w:val="annotation reference"/>
    <w:basedOn w:val="DefaultParagraphFont"/>
    <w:uiPriority w:val="99"/>
    <w:semiHidden/>
    <w:unhideWhenUsed/>
    <w:rsid w:val="00707274"/>
    <w:rPr>
      <w:sz w:val="16"/>
      <w:szCs w:val="16"/>
    </w:rPr>
  </w:style>
  <w:style w:type="paragraph" w:styleId="CommentText">
    <w:name w:val="annotation text"/>
    <w:basedOn w:val="Normal"/>
    <w:link w:val="CommentTextChar"/>
    <w:uiPriority w:val="99"/>
    <w:unhideWhenUsed/>
    <w:rsid w:val="00707274"/>
    <w:pPr>
      <w:spacing w:line="240" w:lineRule="auto"/>
    </w:pPr>
    <w:rPr>
      <w:sz w:val="20"/>
      <w:szCs w:val="20"/>
    </w:rPr>
  </w:style>
  <w:style w:type="character" w:customStyle="1" w:styleId="CommentTextChar">
    <w:name w:val="Comment Text Char"/>
    <w:basedOn w:val="DefaultParagraphFont"/>
    <w:link w:val="CommentText"/>
    <w:uiPriority w:val="99"/>
    <w:rsid w:val="00707274"/>
    <w:rPr>
      <w:sz w:val="20"/>
      <w:szCs w:val="20"/>
    </w:rPr>
  </w:style>
  <w:style w:type="paragraph" w:styleId="CommentSubject">
    <w:name w:val="annotation subject"/>
    <w:basedOn w:val="CommentText"/>
    <w:next w:val="CommentText"/>
    <w:link w:val="CommentSubjectChar"/>
    <w:uiPriority w:val="99"/>
    <w:semiHidden/>
    <w:unhideWhenUsed/>
    <w:rsid w:val="00707274"/>
    <w:rPr>
      <w:b/>
      <w:bCs/>
    </w:rPr>
  </w:style>
  <w:style w:type="character" w:customStyle="1" w:styleId="CommentSubjectChar">
    <w:name w:val="Comment Subject Char"/>
    <w:basedOn w:val="CommentTextChar"/>
    <w:link w:val="CommentSubject"/>
    <w:uiPriority w:val="99"/>
    <w:semiHidden/>
    <w:rsid w:val="00707274"/>
    <w:rPr>
      <w:b/>
      <w:bCs/>
      <w:sz w:val="20"/>
      <w:szCs w:val="20"/>
    </w:rPr>
  </w:style>
  <w:style w:type="paragraph" w:styleId="BalloonText">
    <w:name w:val="Balloon Text"/>
    <w:basedOn w:val="Normal"/>
    <w:link w:val="BalloonTextChar"/>
    <w:uiPriority w:val="99"/>
    <w:semiHidden/>
    <w:unhideWhenUsed/>
    <w:rsid w:val="00707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74"/>
    <w:rPr>
      <w:rFonts w:ascii="Tahoma" w:hAnsi="Tahoma" w:cs="Tahoma"/>
      <w:sz w:val="16"/>
      <w:szCs w:val="16"/>
    </w:rPr>
  </w:style>
  <w:style w:type="paragraph" w:styleId="NoSpacing">
    <w:name w:val="No Spacing"/>
    <w:uiPriority w:val="1"/>
    <w:qFormat/>
    <w:rsid w:val="0056207B"/>
    <w:pPr>
      <w:spacing w:after="0" w:line="240" w:lineRule="auto"/>
    </w:pPr>
  </w:style>
  <w:style w:type="character" w:customStyle="1" w:styleId="Heading1Char">
    <w:name w:val="Heading 1 Char"/>
    <w:basedOn w:val="DefaultParagraphFont"/>
    <w:link w:val="Heading1"/>
    <w:uiPriority w:val="9"/>
    <w:rsid w:val="0056207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56207B"/>
    <w:rPr>
      <w:color w:val="0000FF"/>
      <w:u w:val="single"/>
    </w:rPr>
  </w:style>
  <w:style w:type="character" w:customStyle="1" w:styleId="apple-converted-space">
    <w:name w:val="apple-converted-space"/>
    <w:basedOn w:val="DefaultParagraphFont"/>
    <w:rsid w:val="0056207B"/>
  </w:style>
  <w:style w:type="paragraph" w:styleId="Revision">
    <w:name w:val="Revision"/>
    <w:hidden/>
    <w:uiPriority w:val="99"/>
    <w:semiHidden/>
    <w:rsid w:val="00A75604"/>
    <w:pPr>
      <w:spacing w:after="0" w:line="240" w:lineRule="auto"/>
    </w:pPr>
  </w:style>
  <w:style w:type="character" w:customStyle="1" w:styleId="journal9">
    <w:name w:val="journal9"/>
    <w:basedOn w:val="DefaultParagraphFont"/>
    <w:rsid w:val="000D44FA"/>
    <w:rPr>
      <w:i/>
      <w:iCs/>
    </w:rPr>
  </w:style>
  <w:style w:type="character" w:customStyle="1" w:styleId="jnumber1">
    <w:name w:val="jnumber1"/>
    <w:basedOn w:val="DefaultParagraphFont"/>
    <w:rsid w:val="000D44FA"/>
    <w:rPr>
      <w:b/>
      <w:bCs/>
    </w:rPr>
  </w:style>
  <w:style w:type="character" w:styleId="Emphasis">
    <w:name w:val="Emphasis"/>
    <w:basedOn w:val="DefaultParagraphFont"/>
    <w:uiPriority w:val="20"/>
    <w:qFormat/>
    <w:rsid w:val="00E40C42"/>
    <w:rPr>
      <w:i/>
      <w:iCs/>
    </w:rPr>
  </w:style>
  <w:style w:type="character" w:customStyle="1" w:styleId="highlight">
    <w:name w:val="highlight"/>
    <w:basedOn w:val="DefaultParagraphFont"/>
    <w:rsid w:val="00E40C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5FC"/>
  </w:style>
  <w:style w:type="paragraph" w:styleId="Heading1">
    <w:name w:val="heading 1"/>
    <w:basedOn w:val="Normal"/>
    <w:link w:val="Heading1Char"/>
    <w:uiPriority w:val="9"/>
    <w:qFormat/>
    <w:rsid w:val="005620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5FC"/>
    <w:pPr>
      <w:ind w:left="720"/>
      <w:contextualSpacing/>
    </w:pPr>
  </w:style>
  <w:style w:type="paragraph" w:customStyle="1" w:styleId="Default">
    <w:name w:val="Default"/>
    <w:rsid w:val="00B6083C"/>
    <w:pPr>
      <w:autoSpaceDE w:val="0"/>
      <w:autoSpaceDN w:val="0"/>
      <w:adjustRightInd w:val="0"/>
      <w:spacing w:after="0" w:line="240" w:lineRule="auto"/>
    </w:pPr>
    <w:rPr>
      <w:rFonts w:ascii="Calibri" w:eastAsia="Times" w:hAnsi="Calibri" w:cs="Calibri"/>
      <w:color w:val="000000"/>
      <w:sz w:val="24"/>
      <w:szCs w:val="24"/>
    </w:rPr>
  </w:style>
  <w:style w:type="character" w:styleId="CommentReference">
    <w:name w:val="annotation reference"/>
    <w:basedOn w:val="DefaultParagraphFont"/>
    <w:uiPriority w:val="99"/>
    <w:semiHidden/>
    <w:unhideWhenUsed/>
    <w:rsid w:val="00707274"/>
    <w:rPr>
      <w:sz w:val="16"/>
      <w:szCs w:val="16"/>
    </w:rPr>
  </w:style>
  <w:style w:type="paragraph" w:styleId="CommentText">
    <w:name w:val="annotation text"/>
    <w:basedOn w:val="Normal"/>
    <w:link w:val="CommentTextChar"/>
    <w:uiPriority w:val="99"/>
    <w:unhideWhenUsed/>
    <w:rsid w:val="00707274"/>
    <w:pPr>
      <w:spacing w:line="240" w:lineRule="auto"/>
    </w:pPr>
    <w:rPr>
      <w:sz w:val="20"/>
      <w:szCs w:val="20"/>
    </w:rPr>
  </w:style>
  <w:style w:type="character" w:customStyle="1" w:styleId="CommentTextChar">
    <w:name w:val="Comment Text Char"/>
    <w:basedOn w:val="DefaultParagraphFont"/>
    <w:link w:val="CommentText"/>
    <w:uiPriority w:val="99"/>
    <w:rsid w:val="00707274"/>
    <w:rPr>
      <w:sz w:val="20"/>
      <w:szCs w:val="20"/>
    </w:rPr>
  </w:style>
  <w:style w:type="paragraph" w:styleId="CommentSubject">
    <w:name w:val="annotation subject"/>
    <w:basedOn w:val="CommentText"/>
    <w:next w:val="CommentText"/>
    <w:link w:val="CommentSubjectChar"/>
    <w:uiPriority w:val="99"/>
    <w:semiHidden/>
    <w:unhideWhenUsed/>
    <w:rsid w:val="00707274"/>
    <w:rPr>
      <w:b/>
      <w:bCs/>
    </w:rPr>
  </w:style>
  <w:style w:type="character" w:customStyle="1" w:styleId="CommentSubjectChar">
    <w:name w:val="Comment Subject Char"/>
    <w:basedOn w:val="CommentTextChar"/>
    <w:link w:val="CommentSubject"/>
    <w:uiPriority w:val="99"/>
    <w:semiHidden/>
    <w:rsid w:val="00707274"/>
    <w:rPr>
      <w:b/>
      <w:bCs/>
      <w:sz w:val="20"/>
      <w:szCs w:val="20"/>
    </w:rPr>
  </w:style>
  <w:style w:type="paragraph" w:styleId="BalloonText">
    <w:name w:val="Balloon Text"/>
    <w:basedOn w:val="Normal"/>
    <w:link w:val="BalloonTextChar"/>
    <w:uiPriority w:val="99"/>
    <w:semiHidden/>
    <w:unhideWhenUsed/>
    <w:rsid w:val="00707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74"/>
    <w:rPr>
      <w:rFonts w:ascii="Tahoma" w:hAnsi="Tahoma" w:cs="Tahoma"/>
      <w:sz w:val="16"/>
      <w:szCs w:val="16"/>
    </w:rPr>
  </w:style>
  <w:style w:type="paragraph" w:styleId="NoSpacing">
    <w:name w:val="No Spacing"/>
    <w:uiPriority w:val="1"/>
    <w:qFormat/>
    <w:rsid w:val="0056207B"/>
    <w:pPr>
      <w:spacing w:after="0" w:line="240" w:lineRule="auto"/>
    </w:pPr>
  </w:style>
  <w:style w:type="character" w:customStyle="1" w:styleId="Heading1Char">
    <w:name w:val="Heading 1 Char"/>
    <w:basedOn w:val="DefaultParagraphFont"/>
    <w:link w:val="Heading1"/>
    <w:uiPriority w:val="9"/>
    <w:rsid w:val="0056207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56207B"/>
    <w:rPr>
      <w:color w:val="0000FF"/>
      <w:u w:val="single"/>
    </w:rPr>
  </w:style>
  <w:style w:type="character" w:customStyle="1" w:styleId="apple-converted-space">
    <w:name w:val="apple-converted-space"/>
    <w:basedOn w:val="DefaultParagraphFont"/>
    <w:rsid w:val="0056207B"/>
  </w:style>
  <w:style w:type="paragraph" w:styleId="Revision">
    <w:name w:val="Revision"/>
    <w:hidden/>
    <w:uiPriority w:val="99"/>
    <w:semiHidden/>
    <w:rsid w:val="00A75604"/>
    <w:pPr>
      <w:spacing w:after="0" w:line="240" w:lineRule="auto"/>
    </w:pPr>
  </w:style>
  <w:style w:type="character" w:customStyle="1" w:styleId="journal9">
    <w:name w:val="journal9"/>
    <w:basedOn w:val="DefaultParagraphFont"/>
    <w:rsid w:val="000D44FA"/>
    <w:rPr>
      <w:i/>
      <w:iCs/>
    </w:rPr>
  </w:style>
  <w:style w:type="character" w:customStyle="1" w:styleId="jnumber1">
    <w:name w:val="jnumber1"/>
    <w:basedOn w:val="DefaultParagraphFont"/>
    <w:rsid w:val="000D44FA"/>
    <w:rPr>
      <w:b/>
      <w:bCs/>
    </w:rPr>
  </w:style>
  <w:style w:type="character" w:styleId="Emphasis">
    <w:name w:val="Emphasis"/>
    <w:basedOn w:val="DefaultParagraphFont"/>
    <w:uiPriority w:val="20"/>
    <w:qFormat/>
    <w:rsid w:val="00E40C42"/>
    <w:rPr>
      <w:i/>
      <w:iCs/>
    </w:rPr>
  </w:style>
  <w:style w:type="character" w:customStyle="1" w:styleId="highlight">
    <w:name w:val="highlight"/>
    <w:basedOn w:val="DefaultParagraphFont"/>
    <w:rsid w:val="00E4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604555">
      <w:bodyDiv w:val="1"/>
      <w:marLeft w:val="0"/>
      <w:marRight w:val="0"/>
      <w:marTop w:val="0"/>
      <w:marBottom w:val="0"/>
      <w:divBdr>
        <w:top w:val="none" w:sz="0" w:space="0" w:color="auto"/>
        <w:left w:val="none" w:sz="0" w:space="0" w:color="auto"/>
        <w:bottom w:val="none" w:sz="0" w:space="0" w:color="auto"/>
        <w:right w:val="none" w:sz="0" w:space="0" w:color="auto"/>
      </w:divBdr>
    </w:div>
    <w:div w:id="698899289">
      <w:bodyDiv w:val="1"/>
      <w:marLeft w:val="0"/>
      <w:marRight w:val="0"/>
      <w:marTop w:val="0"/>
      <w:marBottom w:val="0"/>
      <w:divBdr>
        <w:top w:val="none" w:sz="0" w:space="0" w:color="auto"/>
        <w:left w:val="none" w:sz="0" w:space="0" w:color="auto"/>
        <w:bottom w:val="none" w:sz="0" w:space="0" w:color="auto"/>
        <w:right w:val="none" w:sz="0" w:space="0" w:color="auto"/>
      </w:divBdr>
    </w:div>
    <w:div w:id="796722012">
      <w:bodyDiv w:val="1"/>
      <w:marLeft w:val="0"/>
      <w:marRight w:val="0"/>
      <w:marTop w:val="0"/>
      <w:marBottom w:val="0"/>
      <w:divBdr>
        <w:top w:val="none" w:sz="0" w:space="0" w:color="auto"/>
        <w:left w:val="none" w:sz="0" w:space="0" w:color="auto"/>
        <w:bottom w:val="none" w:sz="0" w:space="0" w:color="auto"/>
        <w:right w:val="none" w:sz="0" w:space="0" w:color="auto"/>
      </w:divBdr>
    </w:div>
    <w:div w:id="1633828339">
      <w:bodyDiv w:val="1"/>
      <w:marLeft w:val="0"/>
      <w:marRight w:val="0"/>
      <w:marTop w:val="0"/>
      <w:marBottom w:val="0"/>
      <w:divBdr>
        <w:top w:val="none" w:sz="0" w:space="0" w:color="auto"/>
        <w:left w:val="none" w:sz="0" w:space="0" w:color="auto"/>
        <w:bottom w:val="none" w:sz="0" w:space="0" w:color="auto"/>
        <w:right w:val="none" w:sz="0" w:space="0" w:color="auto"/>
      </w:divBdr>
    </w:div>
    <w:div w:id="1861775786">
      <w:bodyDiv w:val="1"/>
      <w:marLeft w:val="0"/>
      <w:marRight w:val="0"/>
      <w:marTop w:val="0"/>
      <w:marBottom w:val="0"/>
      <w:divBdr>
        <w:top w:val="none" w:sz="0" w:space="0" w:color="auto"/>
        <w:left w:val="none" w:sz="0" w:space="0" w:color="auto"/>
        <w:bottom w:val="none" w:sz="0" w:space="0" w:color="auto"/>
        <w:right w:val="none" w:sz="0" w:space="0" w:color="auto"/>
      </w:divBdr>
    </w:div>
    <w:div w:id="18994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BD341-6308-42D7-BA08-DF647EE30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Parkview Health</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 Moore;Deepti Babu</dc:creator>
  <cp:lastModifiedBy>Kasey O'Neill</cp:lastModifiedBy>
  <cp:revision>3</cp:revision>
  <dcterms:created xsi:type="dcterms:W3CDTF">2018-06-27T18:36:00Z</dcterms:created>
  <dcterms:modified xsi:type="dcterms:W3CDTF">2018-06-27T19:46:00Z</dcterms:modified>
</cp:coreProperties>
</file>