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99" w:rsidRPr="009D5954" w:rsidRDefault="00FD1099" w:rsidP="0020230B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LETTER OF MEDICAL NECESSITY FOR </w:t>
      </w:r>
      <w:r w:rsidR="000C1611"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 w:rsidR="00C64F33">
        <w:rPr>
          <w:rFonts w:ascii="Cambria" w:eastAsia="Times New Roman" w:hAnsi="Cambria" w:cs="Times New Roman"/>
          <w:b/>
          <w:sz w:val="20"/>
        </w:rPr>
        <w:t>GYNECOLOGIC</w:t>
      </w:r>
      <w:r w:rsidR="009D5954" w:rsidRPr="009D5954">
        <w:rPr>
          <w:rFonts w:ascii="Cambria" w:eastAsia="Times New Roman" w:hAnsi="Cambria" w:cs="Times New Roman"/>
          <w:b/>
          <w:sz w:val="20"/>
        </w:rPr>
        <w:t xml:space="preserve"> CANCER GENETIC TESTING (</w:t>
      </w:r>
      <w:proofErr w:type="spellStart"/>
      <w:r w:rsidR="00C64F33">
        <w:rPr>
          <w:rFonts w:ascii="Cambria" w:eastAsia="Times New Roman" w:hAnsi="Cambria" w:cs="Times New Roman"/>
          <w:b/>
          <w:sz w:val="20"/>
        </w:rPr>
        <w:t>GYN</w:t>
      </w:r>
      <w:r w:rsidR="009D5954" w:rsidRPr="009D5954">
        <w:rPr>
          <w:rFonts w:ascii="Cambria" w:eastAsia="Times New Roman" w:hAnsi="Cambria" w:cs="Times New Roman"/>
          <w:b/>
          <w:sz w:val="20"/>
        </w:rPr>
        <w:t>p</w:t>
      </w:r>
      <w:r w:rsidR="000C1611" w:rsidRPr="009D5954">
        <w:rPr>
          <w:rFonts w:ascii="Cambria" w:eastAsia="Times New Roman" w:hAnsi="Cambria" w:cs="Times New Roman"/>
          <w:b/>
          <w:sz w:val="20"/>
        </w:rPr>
        <w:t>lus</w:t>
      </w:r>
      <w:proofErr w:type="spellEnd"/>
      <w:r w:rsidR="000C1611" w:rsidRPr="009D5954">
        <w:rPr>
          <w:rFonts w:ascii="Cambria" w:eastAsia="Times New Roman" w:hAnsi="Cambria" w:cs="Times New Roman"/>
          <w:b/>
          <w:sz w:val="20"/>
        </w:rPr>
        <w:t>)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874034" w:rsidRPr="00916803" w:rsidRDefault="00FD1099" w:rsidP="00874034">
      <w:pPr>
        <w:pStyle w:val="NoSpacing"/>
        <w:ind w:left="1440"/>
        <w:rPr>
          <w:rFonts w:asciiTheme="majorHAnsi" w:hAnsiTheme="majorHAnsi"/>
          <w:color w:val="00B0F0"/>
        </w:rPr>
      </w:pPr>
      <w:r w:rsidRPr="00874034">
        <w:rPr>
          <w:rFonts w:ascii="Cambria" w:eastAsia="Times New Roman" w:hAnsi="Cambria" w:cs="Times New Roman"/>
          <w:color w:val="00B0F0"/>
        </w:rPr>
        <w:t>ICD-</w:t>
      </w:r>
      <w:r w:rsidR="002E51B1">
        <w:rPr>
          <w:rFonts w:ascii="Cambria" w:eastAsia="Times New Roman" w:hAnsi="Cambria" w:cs="Times New Roman"/>
          <w:color w:val="00B0F0"/>
        </w:rPr>
        <w:t>10</w:t>
      </w:r>
      <w:r w:rsidRPr="00874034">
        <w:rPr>
          <w:rFonts w:ascii="Cambria" w:eastAsia="Times New Roman" w:hAnsi="Cambria" w:cs="Times New Roman"/>
          <w:color w:val="00B0F0"/>
        </w:rPr>
        <w:t xml:space="preserve"> Codes:</w:t>
      </w:r>
      <w:r w:rsidR="00EE0511" w:rsidRPr="00874034">
        <w:rPr>
          <w:rFonts w:ascii="Cambria" w:eastAsia="Times New Roman" w:hAnsi="Cambria" w:cs="Times New Roman"/>
          <w:color w:val="00B0F0"/>
        </w:rPr>
        <w:t xml:space="preserve"> </w:t>
      </w:r>
      <w:r w:rsidR="00874034" w:rsidRPr="00987931">
        <w:rPr>
          <w:rFonts w:asciiTheme="majorHAnsi" w:hAnsiTheme="majorHAnsi" w:cs="Times New Roman"/>
          <w:color w:val="00B0F0"/>
          <w:sz w:val="18"/>
        </w:rPr>
        <w:t xml:space="preserve">(quick reference as suggestions: </w:t>
      </w:r>
      <w:r w:rsidR="002E51B1">
        <w:rPr>
          <w:rFonts w:asciiTheme="majorHAnsi" w:hAnsiTheme="majorHAnsi" w:cs="Times New Roman"/>
          <w:color w:val="00B0F0"/>
          <w:sz w:val="18"/>
        </w:rPr>
        <w:t>C55</w:t>
      </w:r>
      <w:r w:rsidR="002F5992" w:rsidRPr="00987931">
        <w:rPr>
          <w:rFonts w:asciiTheme="majorHAnsi" w:hAnsiTheme="majorHAnsi" w:cs="Times New Roman"/>
          <w:color w:val="00B0F0"/>
          <w:sz w:val="18"/>
        </w:rPr>
        <w:t xml:space="preserve"> malignant neoplasm of uterus, </w:t>
      </w:r>
      <w:r w:rsidR="002E51B1">
        <w:rPr>
          <w:rFonts w:asciiTheme="majorHAnsi" w:hAnsiTheme="majorHAnsi" w:cs="Times New Roman"/>
          <w:color w:val="00B0F0"/>
          <w:sz w:val="18"/>
        </w:rPr>
        <w:t xml:space="preserve">part </w:t>
      </w:r>
      <w:r w:rsidR="002F5992" w:rsidRPr="00987931">
        <w:rPr>
          <w:rFonts w:asciiTheme="majorHAnsi" w:hAnsiTheme="majorHAnsi" w:cs="Times New Roman"/>
          <w:color w:val="00B0F0"/>
          <w:sz w:val="18"/>
        </w:rPr>
        <w:t xml:space="preserve">unspecified; </w:t>
      </w:r>
      <w:r w:rsidR="002E51B1">
        <w:rPr>
          <w:rFonts w:asciiTheme="majorHAnsi" w:hAnsiTheme="majorHAnsi" w:cs="Times New Roman"/>
          <w:color w:val="00B0F0"/>
          <w:sz w:val="18"/>
        </w:rPr>
        <w:t>C56.9</w:t>
      </w:r>
      <w:r w:rsidR="002F5992" w:rsidRPr="00987931">
        <w:rPr>
          <w:rFonts w:asciiTheme="majorHAnsi" w:hAnsiTheme="majorHAnsi" w:cs="Times New Roman"/>
          <w:color w:val="00B0F0"/>
          <w:sz w:val="18"/>
        </w:rPr>
        <w:t xml:space="preserve"> malignant neoplasm of </w:t>
      </w:r>
      <w:r w:rsidR="002E51B1">
        <w:rPr>
          <w:rFonts w:asciiTheme="majorHAnsi" w:hAnsiTheme="majorHAnsi" w:cs="Times New Roman"/>
          <w:color w:val="00B0F0"/>
          <w:sz w:val="18"/>
        </w:rPr>
        <w:t>unspecified</w:t>
      </w:r>
      <w:r w:rsidR="002E51B1" w:rsidRPr="00987931">
        <w:rPr>
          <w:rFonts w:asciiTheme="majorHAnsi" w:hAnsiTheme="majorHAnsi" w:cs="Times New Roman"/>
          <w:color w:val="00B0F0"/>
          <w:sz w:val="18"/>
        </w:rPr>
        <w:t xml:space="preserve"> </w:t>
      </w:r>
      <w:r w:rsidR="002F5992" w:rsidRPr="00987931">
        <w:rPr>
          <w:rFonts w:asciiTheme="majorHAnsi" w:hAnsiTheme="majorHAnsi" w:cs="Times New Roman"/>
          <w:color w:val="00B0F0"/>
          <w:sz w:val="18"/>
        </w:rPr>
        <w:t>ovary;</w:t>
      </w:r>
      <w:r w:rsidR="0028440B">
        <w:rPr>
          <w:rFonts w:asciiTheme="majorHAnsi" w:hAnsiTheme="majorHAnsi" w:cs="Times New Roman"/>
          <w:color w:val="00B0F0"/>
          <w:sz w:val="18"/>
        </w:rPr>
        <w:t xml:space="preserve"> </w:t>
      </w:r>
      <w:r w:rsidR="002E51B1">
        <w:rPr>
          <w:rFonts w:asciiTheme="majorHAnsi" w:hAnsiTheme="majorHAnsi" w:cs="Times New Roman"/>
          <w:color w:val="00B0F0"/>
          <w:sz w:val="18"/>
        </w:rPr>
        <w:t>C18.9</w:t>
      </w:r>
      <w:r w:rsidR="00B309B2" w:rsidRPr="00987931">
        <w:rPr>
          <w:rFonts w:asciiTheme="majorHAnsi" w:hAnsiTheme="majorHAnsi" w:cs="Times New Roman"/>
          <w:color w:val="00B0F0"/>
          <w:sz w:val="18"/>
        </w:rPr>
        <w:t xml:space="preserve"> malignant neoplasm of</w:t>
      </w:r>
      <w:r w:rsidR="002E51B1">
        <w:rPr>
          <w:rFonts w:asciiTheme="majorHAnsi" w:hAnsiTheme="majorHAnsi" w:cs="Times New Roman"/>
          <w:color w:val="00B0F0"/>
          <w:sz w:val="18"/>
        </w:rPr>
        <w:t xml:space="preserve"> </w:t>
      </w:r>
      <w:r w:rsidR="00B309B2" w:rsidRPr="00987931">
        <w:rPr>
          <w:rFonts w:asciiTheme="majorHAnsi" w:hAnsiTheme="majorHAnsi" w:cs="Times New Roman"/>
          <w:color w:val="00B0F0"/>
          <w:sz w:val="18"/>
        </w:rPr>
        <w:t>colon</w:t>
      </w:r>
      <w:r w:rsidR="002E51B1">
        <w:rPr>
          <w:rFonts w:asciiTheme="majorHAnsi" w:hAnsiTheme="majorHAnsi" w:cs="Times New Roman"/>
          <w:color w:val="00B0F0"/>
          <w:sz w:val="18"/>
        </w:rPr>
        <w:t>,</w:t>
      </w:r>
      <w:r w:rsidR="002E51B1" w:rsidRPr="00987931">
        <w:rPr>
          <w:rFonts w:asciiTheme="majorHAnsi" w:hAnsiTheme="majorHAnsi" w:cs="Times New Roman"/>
          <w:color w:val="00B0F0"/>
          <w:sz w:val="18"/>
        </w:rPr>
        <w:t xml:space="preserve"> </w:t>
      </w:r>
      <w:r w:rsidR="00B309B2" w:rsidRPr="00987931">
        <w:rPr>
          <w:rFonts w:asciiTheme="majorHAnsi" w:hAnsiTheme="majorHAnsi" w:cs="Times New Roman"/>
          <w:color w:val="00B0F0"/>
          <w:sz w:val="18"/>
        </w:rPr>
        <w:t xml:space="preserve">unspecified; </w:t>
      </w:r>
      <w:r w:rsidR="002E51B1" w:rsidRPr="002E51B1">
        <w:rPr>
          <w:rFonts w:asciiTheme="majorHAnsi" w:hAnsiTheme="majorHAnsi"/>
          <w:color w:val="00B0F0"/>
          <w:sz w:val="18"/>
        </w:rPr>
        <w:t>C50.919</w:t>
      </w:r>
      <w:r w:rsidR="0028440B">
        <w:rPr>
          <w:rFonts w:asciiTheme="majorHAnsi" w:hAnsiTheme="majorHAnsi"/>
          <w:color w:val="00B0F0"/>
          <w:sz w:val="18"/>
        </w:rPr>
        <w:t xml:space="preserve"> </w:t>
      </w:r>
      <w:r w:rsidR="00874034" w:rsidRPr="00987931">
        <w:rPr>
          <w:rFonts w:asciiTheme="majorHAnsi" w:hAnsiTheme="majorHAnsi"/>
          <w:color w:val="00B0F0"/>
          <w:sz w:val="18"/>
        </w:rPr>
        <w:t xml:space="preserve">malignant neoplasm of </w:t>
      </w:r>
      <w:r w:rsidR="002E51B1">
        <w:rPr>
          <w:rFonts w:asciiTheme="majorHAnsi" w:hAnsiTheme="majorHAnsi"/>
          <w:color w:val="00B0F0"/>
          <w:sz w:val="18"/>
        </w:rPr>
        <w:t xml:space="preserve">unspecified site of </w:t>
      </w:r>
      <w:r w:rsidR="00EB06D0">
        <w:rPr>
          <w:rFonts w:asciiTheme="majorHAnsi" w:hAnsiTheme="majorHAnsi"/>
          <w:color w:val="00B0F0"/>
          <w:sz w:val="18"/>
        </w:rPr>
        <w:t xml:space="preserve">unspecified </w:t>
      </w:r>
      <w:r w:rsidR="00874034" w:rsidRPr="00987931">
        <w:rPr>
          <w:rFonts w:asciiTheme="majorHAnsi" w:hAnsiTheme="majorHAnsi"/>
          <w:color w:val="00B0F0"/>
          <w:sz w:val="18"/>
        </w:rPr>
        <w:t>female breast</w:t>
      </w:r>
      <w:r w:rsidR="0028440B">
        <w:rPr>
          <w:rFonts w:asciiTheme="majorHAnsi" w:hAnsiTheme="majorHAnsi"/>
          <w:color w:val="00B0F0"/>
          <w:sz w:val="18"/>
        </w:rPr>
        <w:t xml:space="preserve">; </w:t>
      </w:r>
      <w:r w:rsidR="002E51B1">
        <w:rPr>
          <w:rFonts w:asciiTheme="majorHAnsi" w:hAnsiTheme="majorHAnsi"/>
          <w:color w:val="00B0F0"/>
          <w:sz w:val="18"/>
        </w:rPr>
        <w:t>Z80.9</w:t>
      </w:r>
      <w:r w:rsidR="00874034" w:rsidRPr="00987931">
        <w:rPr>
          <w:rFonts w:asciiTheme="majorHAnsi" w:hAnsiTheme="majorHAnsi"/>
          <w:color w:val="00B0F0"/>
          <w:sz w:val="18"/>
        </w:rPr>
        <w:t xml:space="preserve"> family history of malignant neoplasm</w:t>
      </w:r>
      <w:r w:rsidR="002E51B1">
        <w:rPr>
          <w:rFonts w:asciiTheme="majorHAnsi" w:hAnsiTheme="majorHAnsi"/>
          <w:color w:val="00B0F0"/>
          <w:sz w:val="18"/>
        </w:rPr>
        <w:t>, unspecified</w:t>
      </w:r>
      <w:r w:rsidR="00874034" w:rsidRPr="00987931">
        <w:rPr>
          <w:rFonts w:asciiTheme="majorHAnsi" w:hAnsiTheme="majorHAnsi" w:cs="Times New Roman"/>
          <w:color w:val="00B0F0"/>
          <w:sz w:val="18"/>
        </w:rPr>
        <w:t>)</w:t>
      </w:r>
    </w:p>
    <w:p w:rsidR="00FD1099" w:rsidRPr="00FD1099" w:rsidRDefault="00FD1099" w:rsidP="00B87300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987931" w:rsidRDefault="00987931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This letter is </w:t>
      </w:r>
      <w:proofErr w:type="gramStart"/>
      <w:r w:rsidRPr="002A7AB1">
        <w:rPr>
          <w:rFonts w:asciiTheme="majorHAnsi" w:hAnsiTheme="majorHAnsi"/>
        </w:rPr>
        <w:t>in regards to</w:t>
      </w:r>
      <w:proofErr w:type="gramEnd"/>
      <w:r w:rsidRPr="002A7AB1">
        <w:rPr>
          <w:rFonts w:asciiTheme="majorHAnsi" w:hAnsiTheme="majorHAnsi"/>
        </w:rPr>
        <w:t xml:space="preserve"> my patient and your subscriber, </w:t>
      </w:r>
      <w:r w:rsidRPr="002A7AB1">
        <w:rPr>
          <w:rFonts w:asciiTheme="majorHAnsi" w:hAnsiTheme="majorHAnsi" w:cs="Arial"/>
          <w:color w:val="00B0F0"/>
        </w:rPr>
        <w:t>First, Last Name</w:t>
      </w:r>
      <w:r w:rsidRPr="002A7AB1">
        <w:rPr>
          <w:rFonts w:asciiTheme="majorHAnsi" w:hAnsiTheme="majorHAnsi"/>
          <w:color w:val="00B0F0"/>
        </w:rPr>
        <w:t xml:space="preserve"> </w:t>
      </w:r>
      <w:r w:rsidRPr="002A7AB1">
        <w:rPr>
          <w:rFonts w:asciiTheme="majorHAnsi" w:hAnsiTheme="majorHAnsi"/>
        </w:rPr>
        <w:t xml:space="preserve">to request full coverage of medically-indicated genetic testing for </w:t>
      </w:r>
      <w:r w:rsidR="000C1611" w:rsidRPr="002A7AB1">
        <w:rPr>
          <w:rFonts w:asciiTheme="majorHAnsi" w:hAnsiTheme="majorHAnsi"/>
        </w:rPr>
        <w:t xml:space="preserve">hereditary </w:t>
      </w:r>
      <w:r w:rsidR="00B87300">
        <w:rPr>
          <w:rFonts w:asciiTheme="majorHAnsi" w:hAnsiTheme="majorHAnsi"/>
        </w:rPr>
        <w:t>gynecologic</w:t>
      </w:r>
      <w:r w:rsidR="000C1611" w:rsidRPr="002A7AB1">
        <w:rPr>
          <w:rFonts w:asciiTheme="majorHAnsi" w:hAnsiTheme="majorHAnsi"/>
        </w:rPr>
        <w:t xml:space="preserve"> cancer</w:t>
      </w:r>
      <w:r w:rsidRPr="002A7AB1">
        <w:rPr>
          <w:rFonts w:asciiTheme="majorHAnsi" w:hAnsiTheme="majorHAnsi"/>
        </w:rPr>
        <w:t xml:space="preserve"> to be performed </w:t>
      </w:r>
      <w:r w:rsidR="00B87300">
        <w:rPr>
          <w:rFonts w:asciiTheme="majorHAnsi" w:hAnsiTheme="majorHAnsi" w:cs="Arial"/>
        </w:rPr>
        <w:t>by Ambry Genetics Corporation.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5351F6" w:rsidRDefault="00987931" w:rsidP="002A7AB1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</w:rPr>
        <w:t>Gynecologic cancers (</w:t>
      </w:r>
      <w:r w:rsidRPr="00987931">
        <w:rPr>
          <w:rFonts w:asciiTheme="majorHAnsi" w:hAnsiTheme="majorHAnsi"/>
          <w:i/>
        </w:rPr>
        <w:t xml:space="preserve">e.g. </w:t>
      </w:r>
      <w:r w:rsidR="00B87300">
        <w:rPr>
          <w:rFonts w:asciiTheme="majorHAnsi" w:hAnsiTheme="majorHAnsi"/>
        </w:rPr>
        <w:t>ovarian and uterine)</w:t>
      </w:r>
      <w:r w:rsidR="005351F6" w:rsidRPr="002A7AB1">
        <w:rPr>
          <w:rFonts w:asciiTheme="majorHAnsi" w:hAnsiTheme="majorHAnsi"/>
        </w:rPr>
        <w:t xml:space="preserve"> </w:t>
      </w:r>
      <w:r w:rsidR="00B87300">
        <w:rPr>
          <w:rFonts w:asciiTheme="majorHAnsi" w:hAnsiTheme="majorHAnsi"/>
        </w:rPr>
        <w:t>are</w:t>
      </w:r>
      <w:r w:rsidR="005351F6" w:rsidRPr="002A7AB1">
        <w:rPr>
          <w:rFonts w:asciiTheme="majorHAnsi" w:hAnsiTheme="majorHAnsi"/>
        </w:rPr>
        <w:t xml:space="preserve"> thought to have a hereditary component in up to </w:t>
      </w:r>
      <w:r w:rsidR="00B87300">
        <w:rPr>
          <w:rFonts w:asciiTheme="majorHAnsi" w:hAnsiTheme="majorHAnsi"/>
        </w:rPr>
        <w:t>25</w:t>
      </w:r>
      <w:r w:rsidR="005351F6" w:rsidRPr="002A7AB1">
        <w:rPr>
          <w:rFonts w:asciiTheme="majorHAnsi" w:hAnsiTheme="majorHAnsi"/>
        </w:rPr>
        <w:t>% of cases</w:t>
      </w:r>
      <w:r w:rsidR="0044679F">
        <w:rPr>
          <w:rFonts w:asciiTheme="majorHAnsi" w:hAnsiTheme="majorHAnsi"/>
        </w:rPr>
        <w:t>. E</w:t>
      </w:r>
      <w:r w:rsidR="005351F6" w:rsidRPr="002A7AB1">
        <w:rPr>
          <w:rFonts w:asciiTheme="majorHAnsi" w:hAnsiTheme="majorHAnsi"/>
        </w:rPr>
        <w:t xml:space="preserve">valuating personal and family histories is a major part of </w:t>
      </w:r>
      <w:r>
        <w:rPr>
          <w:rFonts w:asciiTheme="majorHAnsi" w:hAnsiTheme="majorHAnsi"/>
        </w:rPr>
        <w:t xml:space="preserve">hereditary cancer risk </w:t>
      </w:r>
      <w:r w:rsidR="005351F6" w:rsidRPr="002A7AB1">
        <w:rPr>
          <w:rFonts w:asciiTheme="majorHAnsi" w:hAnsiTheme="majorHAnsi"/>
        </w:rPr>
        <w:t xml:space="preserve">assessment. Mutations in </w:t>
      </w:r>
      <w:r w:rsidR="00024E6E">
        <w:rPr>
          <w:rFonts w:asciiTheme="majorHAnsi" w:hAnsiTheme="majorHAnsi"/>
        </w:rPr>
        <w:t>multiple</w:t>
      </w:r>
      <w:r w:rsidR="00024E6E" w:rsidRPr="002A7AB1">
        <w:rPr>
          <w:rFonts w:asciiTheme="majorHAnsi" w:hAnsiTheme="majorHAnsi"/>
        </w:rPr>
        <w:t xml:space="preserve"> </w:t>
      </w:r>
      <w:r w:rsidR="005351F6" w:rsidRPr="002A7AB1">
        <w:rPr>
          <w:rFonts w:asciiTheme="majorHAnsi" w:hAnsiTheme="majorHAnsi"/>
        </w:rPr>
        <w:t xml:space="preserve">genes </w:t>
      </w:r>
      <w:r w:rsidR="00650849" w:rsidRPr="002A7AB1">
        <w:rPr>
          <w:rFonts w:asciiTheme="majorHAnsi" w:hAnsiTheme="majorHAnsi"/>
        </w:rPr>
        <w:t xml:space="preserve">markedly </w:t>
      </w:r>
      <w:r w:rsidR="00AF75FB">
        <w:rPr>
          <w:rFonts w:asciiTheme="majorHAnsi" w:hAnsiTheme="majorHAnsi"/>
        </w:rPr>
        <w:t>increase</w:t>
      </w:r>
      <w:r w:rsidR="00024E6E" w:rsidRPr="002A7AB1">
        <w:rPr>
          <w:rFonts w:asciiTheme="majorHAnsi" w:hAnsiTheme="majorHAnsi"/>
        </w:rPr>
        <w:t xml:space="preserve"> </w:t>
      </w:r>
      <w:r w:rsidR="00974FEE">
        <w:rPr>
          <w:rFonts w:asciiTheme="majorHAnsi" w:hAnsiTheme="majorHAnsi"/>
        </w:rPr>
        <w:t>the</w:t>
      </w:r>
      <w:r w:rsidR="00650849" w:rsidRPr="002A7AB1">
        <w:rPr>
          <w:rFonts w:asciiTheme="majorHAnsi" w:hAnsiTheme="majorHAnsi"/>
        </w:rPr>
        <w:t xml:space="preserve"> </w:t>
      </w:r>
      <w:r w:rsidR="009F4D45" w:rsidRPr="002A7AB1">
        <w:rPr>
          <w:rFonts w:asciiTheme="majorHAnsi" w:hAnsiTheme="majorHAnsi"/>
        </w:rPr>
        <w:t xml:space="preserve">lifetime risk </w:t>
      </w:r>
      <w:r w:rsidR="00650849" w:rsidRPr="002A7AB1">
        <w:rPr>
          <w:rFonts w:asciiTheme="majorHAnsi" w:hAnsiTheme="majorHAnsi"/>
        </w:rPr>
        <w:t xml:space="preserve">for </w:t>
      </w:r>
      <w:r w:rsidR="00B87300">
        <w:rPr>
          <w:rFonts w:asciiTheme="majorHAnsi" w:hAnsiTheme="majorHAnsi"/>
        </w:rPr>
        <w:t>gynecologic</w:t>
      </w:r>
      <w:r w:rsidR="009F4D45" w:rsidRPr="002A7AB1">
        <w:rPr>
          <w:rFonts w:asciiTheme="majorHAnsi" w:hAnsiTheme="majorHAnsi"/>
        </w:rPr>
        <w:t xml:space="preserve"> cancer</w:t>
      </w:r>
      <w:r w:rsidR="00B87300">
        <w:rPr>
          <w:rFonts w:asciiTheme="majorHAnsi" w:hAnsiTheme="majorHAnsi"/>
        </w:rPr>
        <w:t>s</w:t>
      </w:r>
      <w:r w:rsidR="009F4D45" w:rsidRPr="002A7AB1">
        <w:rPr>
          <w:rFonts w:asciiTheme="majorHAnsi" w:hAnsiTheme="majorHAnsi"/>
        </w:rPr>
        <w:t xml:space="preserve"> (</w:t>
      </w:r>
      <w:r w:rsidR="00974FEE">
        <w:rPr>
          <w:rFonts w:asciiTheme="majorHAnsi" w:hAnsiTheme="majorHAnsi"/>
        </w:rPr>
        <w:t xml:space="preserve">such as </w:t>
      </w:r>
      <w:r w:rsidR="009F4D45" w:rsidRPr="002A7AB1">
        <w:rPr>
          <w:rFonts w:asciiTheme="majorHAnsi" w:hAnsiTheme="majorHAnsi"/>
        </w:rPr>
        <w:t xml:space="preserve">up to </w:t>
      </w:r>
      <w:r w:rsidR="00B87300">
        <w:rPr>
          <w:rFonts w:asciiTheme="majorHAnsi" w:hAnsiTheme="majorHAnsi"/>
        </w:rPr>
        <w:t>40</w:t>
      </w:r>
      <w:r w:rsidR="009F4D45" w:rsidRPr="002A7AB1">
        <w:rPr>
          <w:rFonts w:asciiTheme="majorHAnsi" w:hAnsiTheme="majorHAnsi"/>
        </w:rPr>
        <w:t xml:space="preserve">% </w:t>
      </w:r>
      <w:r w:rsidR="00B87300">
        <w:rPr>
          <w:rFonts w:asciiTheme="majorHAnsi" w:hAnsiTheme="majorHAnsi"/>
        </w:rPr>
        <w:t xml:space="preserve">risk </w:t>
      </w:r>
      <w:r w:rsidR="009F4D45" w:rsidRPr="002A7AB1">
        <w:rPr>
          <w:rFonts w:asciiTheme="majorHAnsi" w:hAnsiTheme="majorHAnsi"/>
        </w:rPr>
        <w:t>for</w:t>
      </w:r>
      <w:r w:rsidR="00024E6E">
        <w:rPr>
          <w:rFonts w:asciiTheme="majorHAnsi" w:hAnsiTheme="majorHAnsi"/>
        </w:rPr>
        <w:t xml:space="preserve"> </w:t>
      </w:r>
      <w:r w:rsidR="00B87300">
        <w:rPr>
          <w:rFonts w:asciiTheme="majorHAnsi" w:hAnsiTheme="majorHAnsi"/>
        </w:rPr>
        <w:t xml:space="preserve">ovarian cancer for </w:t>
      </w:r>
      <w:r w:rsidR="00024E6E">
        <w:rPr>
          <w:rFonts w:asciiTheme="majorHAnsi" w:hAnsiTheme="majorHAnsi"/>
        </w:rPr>
        <w:t>women with</w:t>
      </w:r>
      <w:r w:rsidR="009F4D45" w:rsidRPr="002A7AB1">
        <w:rPr>
          <w:rFonts w:asciiTheme="majorHAnsi" w:hAnsiTheme="majorHAnsi"/>
        </w:rPr>
        <w:t xml:space="preserve"> </w:t>
      </w:r>
      <w:r w:rsidR="009F4D45" w:rsidRPr="002A7AB1">
        <w:rPr>
          <w:rFonts w:asciiTheme="majorHAnsi" w:hAnsiTheme="majorHAnsi"/>
          <w:i/>
        </w:rPr>
        <w:t>BRCA1</w:t>
      </w:r>
      <w:r>
        <w:rPr>
          <w:rFonts w:asciiTheme="majorHAnsi" w:hAnsiTheme="majorHAnsi"/>
          <w:i/>
        </w:rPr>
        <w:t>/</w:t>
      </w:r>
      <w:r w:rsidR="009F4D45" w:rsidRPr="002A7AB1">
        <w:rPr>
          <w:rFonts w:asciiTheme="majorHAnsi" w:hAnsiTheme="majorHAnsi"/>
          <w:i/>
        </w:rPr>
        <w:t>BRCA2</w:t>
      </w:r>
      <w:r w:rsidR="00650849" w:rsidRPr="002A7AB1">
        <w:rPr>
          <w:rFonts w:asciiTheme="majorHAnsi" w:hAnsiTheme="majorHAnsi"/>
        </w:rPr>
        <w:t xml:space="preserve"> mutations</w:t>
      </w:r>
      <w:r w:rsidRPr="00987931">
        <w:rPr>
          <w:rFonts w:asciiTheme="majorHAnsi" w:hAnsiTheme="majorHAnsi"/>
          <w:vertAlign w:val="superscript"/>
        </w:rPr>
        <w:t>1</w:t>
      </w:r>
      <w:r>
        <w:rPr>
          <w:rFonts w:asciiTheme="majorHAnsi" w:hAnsiTheme="majorHAnsi"/>
        </w:rPr>
        <w:t xml:space="preserve">, and up </w:t>
      </w:r>
      <w:r w:rsidR="0013094E">
        <w:rPr>
          <w:rFonts w:asciiTheme="majorHAnsi" w:hAnsiTheme="majorHAnsi"/>
        </w:rPr>
        <w:t>to 60% risk for uterine cancer for women with Lynch syndrome</w:t>
      </w:r>
      <w:r w:rsidRPr="00987931">
        <w:rPr>
          <w:rFonts w:asciiTheme="majorHAnsi" w:hAnsiTheme="majorHAnsi"/>
          <w:vertAlign w:val="superscript"/>
        </w:rPr>
        <w:t>2</w:t>
      </w:r>
      <w:r w:rsidR="009F4D45" w:rsidRPr="002A7AB1">
        <w:rPr>
          <w:rFonts w:asciiTheme="majorHAnsi" w:hAnsiTheme="majorHAnsi"/>
        </w:rPr>
        <w:t xml:space="preserve">). Some of these gene mutations </w:t>
      </w:r>
      <w:r w:rsidR="005351F6" w:rsidRPr="002A7AB1">
        <w:rPr>
          <w:rFonts w:asciiTheme="majorHAnsi" w:hAnsiTheme="majorHAnsi"/>
        </w:rPr>
        <w:t xml:space="preserve">also increase </w:t>
      </w:r>
      <w:r w:rsidR="00974FEE">
        <w:rPr>
          <w:rFonts w:asciiTheme="majorHAnsi" w:hAnsiTheme="majorHAnsi"/>
        </w:rPr>
        <w:t xml:space="preserve">the </w:t>
      </w:r>
      <w:r w:rsidR="009F4D45" w:rsidRPr="002A7AB1">
        <w:rPr>
          <w:rFonts w:asciiTheme="majorHAnsi" w:hAnsiTheme="majorHAnsi"/>
        </w:rPr>
        <w:t xml:space="preserve">lifetime </w:t>
      </w:r>
      <w:r w:rsidR="005351F6" w:rsidRPr="002A7AB1">
        <w:rPr>
          <w:rFonts w:asciiTheme="majorHAnsi" w:hAnsiTheme="majorHAnsi"/>
        </w:rPr>
        <w:t>risk for other cancers (</w:t>
      </w:r>
      <w:r w:rsidR="00024E6E">
        <w:rPr>
          <w:rFonts w:asciiTheme="majorHAnsi" w:hAnsiTheme="majorHAnsi"/>
        </w:rPr>
        <w:t>such as</w:t>
      </w:r>
      <w:r w:rsidR="00024E6E" w:rsidRPr="002A7AB1">
        <w:rPr>
          <w:rFonts w:asciiTheme="majorHAnsi" w:hAnsiTheme="majorHAnsi"/>
        </w:rPr>
        <w:t xml:space="preserve"> </w:t>
      </w:r>
      <w:r w:rsidR="0013094E">
        <w:rPr>
          <w:rFonts w:asciiTheme="majorHAnsi" w:hAnsiTheme="majorHAnsi"/>
        </w:rPr>
        <w:t>breast</w:t>
      </w:r>
      <w:r w:rsidR="005351F6" w:rsidRPr="002A7AB1">
        <w:rPr>
          <w:rFonts w:asciiTheme="majorHAnsi" w:hAnsiTheme="majorHAnsi"/>
        </w:rPr>
        <w:t xml:space="preserve">, </w:t>
      </w:r>
      <w:r w:rsidR="009F4D45" w:rsidRPr="002A7AB1">
        <w:rPr>
          <w:rFonts w:asciiTheme="majorHAnsi" w:hAnsiTheme="majorHAnsi"/>
        </w:rPr>
        <w:t xml:space="preserve">colorectal, </w:t>
      </w:r>
      <w:r w:rsidR="00650849" w:rsidRPr="002A7AB1">
        <w:rPr>
          <w:rFonts w:asciiTheme="majorHAnsi" w:hAnsiTheme="majorHAnsi"/>
        </w:rPr>
        <w:t>sarcomas</w:t>
      </w:r>
      <w:r w:rsidR="002F5992">
        <w:rPr>
          <w:rFonts w:asciiTheme="majorHAnsi" w:hAnsiTheme="majorHAnsi"/>
        </w:rPr>
        <w:t>, brain,</w:t>
      </w:r>
      <w:r w:rsidR="00650849" w:rsidRPr="002A7AB1">
        <w:rPr>
          <w:rFonts w:asciiTheme="majorHAnsi" w:hAnsiTheme="majorHAnsi"/>
        </w:rPr>
        <w:t xml:space="preserve"> </w:t>
      </w:r>
      <w:r w:rsidR="005351F6" w:rsidRPr="002A7AB1">
        <w:rPr>
          <w:rFonts w:asciiTheme="majorHAnsi" w:hAnsiTheme="majorHAnsi"/>
        </w:rPr>
        <w:t xml:space="preserve">thyroid, and prostate). </w:t>
      </w:r>
    </w:p>
    <w:p w:rsidR="00874034" w:rsidRPr="002A7AB1" w:rsidRDefault="00874034" w:rsidP="002A7AB1">
      <w:pPr>
        <w:pStyle w:val="NoSpacing"/>
        <w:rPr>
          <w:rFonts w:asciiTheme="majorHAnsi" w:hAnsiTheme="majorHAnsi"/>
        </w:rPr>
      </w:pPr>
    </w:p>
    <w:p w:rsidR="005351F6" w:rsidRPr="002A7AB1" w:rsidRDefault="005351F6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 xml:space="preserve">Significant aspects of my patient’s personal and/or family medical history that suggest </w:t>
      </w:r>
      <w:r w:rsidR="009F4D45" w:rsidRPr="002A7AB1">
        <w:rPr>
          <w:rFonts w:asciiTheme="majorHAnsi" w:hAnsiTheme="majorHAnsi"/>
          <w:b/>
        </w:rPr>
        <w:t xml:space="preserve">a reasonable probability of hereditary </w:t>
      </w:r>
      <w:r w:rsidR="0013094E">
        <w:rPr>
          <w:rFonts w:asciiTheme="majorHAnsi" w:hAnsiTheme="majorHAnsi"/>
          <w:b/>
        </w:rPr>
        <w:t>gynecologic</w:t>
      </w:r>
      <w:r w:rsidRPr="002A7AB1">
        <w:rPr>
          <w:rFonts w:asciiTheme="majorHAnsi" w:hAnsiTheme="majorHAnsi"/>
          <w:b/>
        </w:rPr>
        <w:t xml:space="preserve"> cancer are below:</w:t>
      </w:r>
    </w:p>
    <w:p w:rsidR="00FD1099" w:rsidRPr="002A7AB1" w:rsidRDefault="00FD1099" w:rsidP="002A7AB1">
      <w:pPr>
        <w:pStyle w:val="NoSpacing"/>
        <w:rPr>
          <w:rFonts w:asciiTheme="majorHAnsi" w:hAnsiTheme="majorHAnsi"/>
          <w:b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FD1099" w:rsidRPr="002A7AB1" w:rsidRDefault="002A7AB1" w:rsidP="002A7AB1">
      <w:pPr>
        <w:pStyle w:val="NoSpacing"/>
        <w:tabs>
          <w:tab w:val="left" w:pos="1306"/>
        </w:tabs>
        <w:rPr>
          <w:rFonts w:asciiTheme="majorHAnsi" w:hAnsiTheme="majorHAnsi"/>
          <w:b/>
          <w:color w:val="00B0F0"/>
        </w:rPr>
      </w:pPr>
      <w:r>
        <w:rPr>
          <w:rFonts w:asciiTheme="majorHAnsi" w:eastAsia="Calibri" w:hAnsiTheme="majorHAnsi"/>
          <w:b/>
          <w:color w:val="00B0F0"/>
        </w:rPr>
        <w:tab/>
      </w:r>
    </w:p>
    <w:p w:rsidR="00FD1099" w:rsidRDefault="00987931" w:rsidP="002A7AB1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Based on this, I am requesting coverage for t</w:t>
      </w:r>
      <w:r w:rsidR="00B708C2">
        <w:rPr>
          <w:rFonts w:asciiTheme="majorHAnsi" w:hAnsiTheme="majorHAnsi"/>
        </w:rPr>
        <w:t>his test</w:t>
      </w:r>
      <w:r w:rsidR="00FD1099" w:rsidRPr="002A7AB1">
        <w:rPr>
          <w:rFonts w:asciiTheme="majorHAnsi" w:hAnsiTheme="majorHAnsi"/>
        </w:rPr>
        <w:t xml:space="preserve"> </w:t>
      </w:r>
      <w:r w:rsidR="00B94387" w:rsidRPr="002A7AB1">
        <w:rPr>
          <w:rFonts w:asciiTheme="majorHAnsi" w:hAnsiTheme="majorHAnsi"/>
        </w:rPr>
        <w:t>(</w:t>
      </w:r>
      <w:proofErr w:type="spellStart"/>
      <w:r w:rsidR="0013094E">
        <w:rPr>
          <w:rFonts w:asciiTheme="majorHAnsi" w:hAnsiTheme="majorHAnsi"/>
        </w:rPr>
        <w:t>GYN</w:t>
      </w:r>
      <w:r w:rsidR="00172529" w:rsidRPr="002A7AB1">
        <w:rPr>
          <w:rFonts w:asciiTheme="majorHAnsi" w:hAnsiTheme="majorHAnsi"/>
        </w:rPr>
        <w:t>plus</w:t>
      </w:r>
      <w:proofErr w:type="spellEnd"/>
      <w:r w:rsidR="00B94387" w:rsidRPr="002A7AB1">
        <w:rPr>
          <w:rFonts w:asciiTheme="majorHAnsi" w:hAnsiTheme="majorHAnsi"/>
        </w:rPr>
        <w:t>)</w:t>
      </w:r>
      <w:r>
        <w:rPr>
          <w:rFonts w:asciiTheme="majorHAnsi" w:hAnsiTheme="majorHAnsi"/>
        </w:rPr>
        <w:t>, which</w:t>
      </w:r>
      <w:r w:rsidR="00B94387" w:rsidRPr="002A7AB1">
        <w:rPr>
          <w:rFonts w:asciiTheme="majorHAnsi" w:hAnsiTheme="majorHAnsi"/>
        </w:rPr>
        <w:t xml:space="preserve"> </w:t>
      </w:r>
      <w:r w:rsidR="00FD1099" w:rsidRPr="002A7AB1">
        <w:rPr>
          <w:rFonts w:asciiTheme="majorHAnsi" w:hAnsiTheme="majorHAnsi"/>
        </w:rPr>
        <w:t xml:space="preserve">analyzes </w:t>
      </w:r>
      <w:r w:rsidR="00C179D8">
        <w:rPr>
          <w:rFonts w:asciiTheme="majorHAnsi" w:hAnsiTheme="majorHAnsi"/>
        </w:rPr>
        <w:t>13</w:t>
      </w:r>
      <w:r w:rsidR="00C179D8" w:rsidRPr="002A7AB1">
        <w:rPr>
          <w:rFonts w:asciiTheme="majorHAnsi" w:hAnsiTheme="majorHAnsi"/>
        </w:rPr>
        <w:t xml:space="preserve"> </w:t>
      </w:r>
      <w:r w:rsidR="00FD1099" w:rsidRPr="002A7AB1">
        <w:rPr>
          <w:rFonts w:asciiTheme="majorHAnsi" w:hAnsiTheme="majorHAnsi"/>
        </w:rPr>
        <w:t xml:space="preserve">genes </w:t>
      </w:r>
      <w:r w:rsidR="00974FEE">
        <w:rPr>
          <w:rFonts w:asciiTheme="majorHAnsi" w:hAnsiTheme="majorHAnsi"/>
        </w:rPr>
        <w:t xml:space="preserve">associated with </w:t>
      </w:r>
      <w:r>
        <w:rPr>
          <w:rFonts w:asciiTheme="majorHAnsi" w:hAnsiTheme="majorHAnsi"/>
        </w:rPr>
        <w:t xml:space="preserve">hereditary </w:t>
      </w:r>
      <w:r w:rsidR="0013094E">
        <w:rPr>
          <w:rFonts w:asciiTheme="majorHAnsi" w:hAnsiTheme="majorHAnsi"/>
        </w:rPr>
        <w:t xml:space="preserve">gynecologic </w:t>
      </w:r>
      <w:r w:rsidR="00974FEE">
        <w:rPr>
          <w:rFonts w:asciiTheme="majorHAnsi" w:hAnsiTheme="majorHAnsi"/>
        </w:rPr>
        <w:t>cancer</w:t>
      </w:r>
      <w:r>
        <w:rPr>
          <w:rFonts w:asciiTheme="majorHAnsi" w:hAnsiTheme="majorHAnsi"/>
          <w:i/>
        </w:rPr>
        <w:t xml:space="preserve"> (</w:t>
      </w:r>
      <w:r w:rsidR="0013094E" w:rsidRPr="0013094E">
        <w:rPr>
          <w:rFonts w:asciiTheme="majorHAnsi" w:hAnsiTheme="majorHAnsi" w:cs="Arial"/>
          <w:i/>
        </w:rPr>
        <w:t xml:space="preserve">BRCA1, BRCA2, </w:t>
      </w:r>
      <w:r w:rsidR="00C179D8">
        <w:rPr>
          <w:rFonts w:asciiTheme="majorHAnsi" w:hAnsiTheme="majorHAnsi" w:cs="Arial"/>
          <w:i/>
        </w:rPr>
        <w:t xml:space="preserve">BRIP1, PALB2, </w:t>
      </w:r>
      <w:r w:rsidR="007F6754">
        <w:rPr>
          <w:rFonts w:asciiTheme="majorHAnsi" w:hAnsiTheme="majorHAnsi" w:cs="Arial"/>
          <w:i/>
        </w:rPr>
        <w:t>PTEN,</w:t>
      </w:r>
      <w:r w:rsidR="007F6754" w:rsidRPr="0013094E">
        <w:rPr>
          <w:rFonts w:asciiTheme="majorHAnsi" w:hAnsiTheme="majorHAnsi" w:cs="Arial"/>
          <w:i/>
        </w:rPr>
        <w:t xml:space="preserve"> </w:t>
      </w:r>
      <w:r w:rsidR="00C179D8">
        <w:rPr>
          <w:rFonts w:asciiTheme="majorHAnsi" w:hAnsiTheme="majorHAnsi" w:cs="Arial"/>
          <w:i/>
        </w:rPr>
        <w:t>RAD51C, RAD5</w:t>
      </w:r>
      <w:r w:rsidR="00DB655D">
        <w:rPr>
          <w:rFonts w:asciiTheme="majorHAnsi" w:hAnsiTheme="majorHAnsi" w:cs="Arial"/>
          <w:i/>
        </w:rPr>
        <w:t>1</w:t>
      </w:r>
      <w:r w:rsidR="00C179D8">
        <w:rPr>
          <w:rFonts w:asciiTheme="majorHAnsi" w:hAnsiTheme="majorHAnsi" w:cs="Arial"/>
          <w:i/>
        </w:rPr>
        <w:t xml:space="preserve">D, </w:t>
      </w:r>
      <w:r w:rsidR="007F6754" w:rsidRPr="0013094E">
        <w:rPr>
          <w:rFonts w:asciiTheme="majorHAnsi" w:hAnsiTheme="majorHAnsi" w:cs="Arial"/>
          <w:i/>
        </w:rPr>
        <w:t>TP53</w:t>
      </w:r>
      <w:r>
        <w:rPr>
          <w:rFonts w:asciiTheme="majorHAnsi" w:hAnsiTheme="majorHAnsi" w:cs="Arial"/>
          <w:i/>
        </w:rPr>
        <w:t>)</w:t>
      </w:r>
      <w:r w:rsidR="007F6754">
        <w:rPr>
          <w:rFonts w:asciiTheme="majorHAnsi" w:hAnsiTheme="majorHAnsi" w:cs="Arial"/>
        </w:rPr>
        <w:t xml:space="preserve"> </w:t>
      </w:r>
      <w:r w:rsidR="007F6754" w:rsidRPr="0013094E">
        <w:rPr>
          <w:rFonts w:asciiTheme="majorHAnsi" w:hAnsiTheme="majorHAnsi" w:cs="Arial"/>
        </w:rPr>
        <w:t>and</w:t>
      </w:r>
      <w:r w:rsidR="007F6754" w:rsidRPr="007F6754">
        <w:rPr>
          <w:rFonts w:asciiTheme="majorHAnsi" w:hAnsiTheme="majorHAnsi" w:cs="Arial"/>
        </w:rPr>
        <w:t xml:space="preserve"> Lynch syndrome</w:t>
      </w:r>
      <w:r w:rsidR="007F6754">
        <w:rPr>
          <w:rFonts w:asciiTheme="majorHAnsi" w:hAnsiTheme="majorHAnsi" w:cs="Arial"/>
          <w:i/>
        </w:rPr>
        <w:t xml:space="preserve"> (EPCAM, MLH1, MSH2, MSH6, PMS2).</w:t>
      </w:r>
      <w:r w:rsidR="001037C3">
        <w:rPr>
          <w:rFonts w:asciiTheme="majorHAnsi" w:hAnsiTheme="majorHAnsi" w:cs="Arial"/>
          <w:i/>
        </w:rPr>
        <w:t xml:space="preserve"> </w:t>
      </w:r>
      <w:r>
        <w:rPr>
          <w:rFonts w:asciiTheme="majorHAnsi" w:hAnsiTheme="majorHAnsi" w:cs="Arial"/>
        </w:rPr>
        <w:t xml:space="preserve">Due to the history stated above, </w:t>
      </w:r>
      <w:r w:rsidR="006D7046" w:rsidRPr="006D7046">
        <w:rPr>
          <w:rFonts w:asciiTheme="majorHAnsi" w:hAnsiTheme="majorHAnsi"/>
        </w:rPr>
        <w:t>there is a reasonable probability of dete</w:t>
      </w:r>
      <w:r w:rsidR="006D7046">
        <w:rPr>
          <w:rFonts w:asciiTheme="majorHAnsi" w:hAnsiTheme="majorHAnsi"/>
        </w:rPr>
        <w:t>cting a mutation in my patien</w:t>
      </w:r>
      <w:r w:rsidR="006D7046" w:rsidRPr="006D7046">
        <w:rPr>
          <w:rFonts w:asciiTheme="majorHAnsi" w:hAnsiTheme="majorHAnsi"/>
        </w:rPr>
        <w:t>t.</w:t>
      </w:r>
      <w:r w:rsidR="006D7046">
        <w:rPr>
          <w:rFonts w:asciiTheme="majorHAnsi" w:hAnsiTheme="majorHAnsi"/>
        </w:rPr>
        <w:t xml:space="preserve"> </w:t>
      </w:r>
      <w:r w:rsidR="0044679F">
        <w:rPr>
          <w:rFonts w:asciiTheme="majorHAnsi" w:hAnsiTheme="majorHAnsi"/>
        </w:rPr>
        <w:t>T</w:t>
      </w:r>
      <w:r>
        <w:rPr>
          <w:rFonts w:asciiTheme="majorHAnsi" w:hAnsiTheme="majorHAnsi"/>
        </w:rPr>
        <w:t>he clinical overlap with mutations in the above-mentioned genes makes t</w:t>
      </w:r>
      <w:r w:rsidR="006D7046" w:rsidRPr="006D7046">
        <w:rPr>
          <w:rFonts w:asciiTheme="majorHAnsi" w:hAnsiTheme="majorHAnsi"/>
        </w:rPr>
        <w:t>his multi-gene test the most efficient and c</w:t>
      </w:r>
      <w:r>
        <w:rPr>
          <w:rFonts w:asciiTheme="majorHAnsi" w:hAnsiTheme="majorHAnsi"/>
        </w:rPr>
        <w:t>ost-effective way to analyze these genes</w:t>
      </w:r>
      <w:r w:rsidR="006D7046" w:rsidRPr="006D7046">
        <w:rPr>
          <w:rFonts w:asciiTheme="majorHAnsi" w:hAnsiTheme="majorHAnsi"/>
        </w:rPr>
        <w:t>.</w:t>
      </w:r>
      <w:r w:rsidR="006D7046">
        <w:rPr>
          <w:rFonts w:asciiTheme="majorHAnsi" w:hAnsiTheme="majorHAnsi"/>
        </w:rPr>
        <w:t xml:space="preserve"> </w:t>
      </w:r>
      <w:r w:rsidR="006D7046" w:rsidRPr="006D7046">
        <w:rPr>
          <w:rFonts w:asciiTheme="majorHAnsi" w:hAnsiTheme="majorHAnsi"/>
          <w:b/>
        </w:rPr>
        <w:t>According to published guidelines, germline genetic testing is warranted.</w:t>
      </w:r>
      <w:r w:rsidR="006D7046" w:rsidRPr="006D7046">
        <w:rPr>
          <w:rFonts w:asciiTheme="majorHAnsi" w:hAnsiTheme="majorHAnsi"/>
          <w:vertAlign w:val="superscript"/>
        </w:rPr>
        <w:t>1,2</w:t>
      </w:r>
      <w:r w:rsidR="00722161">
        <w:rPr>
          <w:rFonts w:asciiTheme="majorHAnsi" w:hAnsiTheme="majorHAnsi"/>
          <w:vertAlign w:val="superscript"/>
        </w:rPr>
        <w:t>,3</w:t>
      </w:r>
    </w:p>
    <w:p w:rsidR="006D7046" w:rsidRPr="002A7AB1" w:rsidRDefault="006D7046" w:rsidP="002A7AB1">
      <w:pPr>
        <w:pStyle w:val="NoSpacing"/>
        <w:rPr>
          <w:rFonts w:asciiTheme="majorHAnsi" w:hAnsiTheme="majorHAnsi"/>
        </w:rPr>
      </w:pPr>
    </w:p>
    <w:p w:rsidR="002A7AB1" w:rsidRDefault="005351F6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b/>
        </w:rPr>
        <w:t>This g</w:t>
      </w:r>
      <w:r w:rsidR="00FD1099" w:rsidRPr="002A7AB1">
        <w:rPr>
          <w:rFonts w:asciiTheme="majorHAnsi" w:hAnsiTheme="majorHAnsi"/>
          <w:b/>
        </w:rPr>
        <w:t xml:space="preserve">enetic testing will help </w:t>
      </w:r>
      <w:r w:rsidR="003A468C">
        <w:rPr>
          <w:rFonts w:asciiTheme="majorHAnsi" w:hAnsiTheme="majorHAnsi"/>
          <w:b/>
        </w:rPr>
        <w:t>estimate</w:t>
      </w:r>
      <w:r w:rsidR="003A468C" w:rsidRPr="002A7AB1">
        <w:rPr>
          <w:rFonts w:asciiTheme="majorHAnsi" w:hAnsiTheme="majorHAnsi"/>
          <w:b/>
        </w:rPr>
        <w:t xml:space="preserve"> </w:t>
      </w:r>
      <w:r w:rsidR="00601793" w:rsidRPr="002A7AB1">
        <w:rPr>
          <w:rFonts w:asciiTheme="majorHAnsi" w:hAnsiTheme="majorHAnsi"/>
          <w:b/>
        </w:rPr>
        <w:t xml:space="preserve">my patient’s </w:t>
      </w:r>
      <w:r w:rsidR="00FD1099" w:rsidRPr="002A7AB1">
        <w:rPr>
          <w:rFonts w:asciiTheme="majorHAnsi" w:hAnsiTheme="majorHAnsi"/>
          <w:b/>
        </w:rPr>
        <w:t xml:space="preserve">risk to develop </w:t>
      </w:r>
      <w:proofErr w:type="gramStart"/>
      <w:r w:rsidR="00EA21A6" w:rsidRPr="002A7AB1">
        <w:rPr>
          <w:rFonts w:asciiTheme="majorHAnsi" w:hAnsiTheme="majorHAnsi"/>
          <w:b/>
        </w:rPr>
        <w:t>cancer</w:t>
      </w:r>
      <w:r w:rsidR="00987931">
        <w:rPr>
          <w:rFonts w:asciiTheme="majorHAnsi" w:hAnsiTheme="majorHAnsi"/>
          <w:b/>
        </w:rPr>
        <w:t>, and</w:t>
      </w:r>
      <w:proofErr w:type="gramEnd"/>
      <w:r w:rsidR="00987931">
        <w:rPr>
          <w:rFonts w:asciiTheme="majorHAnsi" w:hAnsiTheme="majorHAnsi"/>
          <w:b/>
        </w:rPr>
        <w:t xml:space="preserve"> will </w:t>
      </w:r>
      <w:r w:rsidR="00FD1099" w:rsidRPr="002A7AB1">
        <w:rPr>
          <w:rFonts w:asciiTheme="majorHAnsi" w:hAnsiTheme="majorHAnsi"/>
          <w:b/>
        </w:rPr>
        <w:t>dir</w:t>
      </w:r>
      <w:r w:rsidR="005F1E72" w:rsidRPr="002A7AB1">
        <w:rPr>
          <w:rFonts w:asciiTheme="majorHAnsi" w:hAnsiTheme="majorHAnsi"/>
          <w:b/>
        </w:rPr>
        <w:t xml:space="preserve">ectly impact </w:t>
      </w:r>
      <w:r w:rsidR="00650849" w:rsidRPr="002A7AB1">
        <w:rPr>
          <w:rFonts w:asciiTheme="majorHAnsi" w:hAnsiTheme="majorHAnsi"/>
          <w:b/>
        </w:rPr>
        <w:t xml:space="preserve">my patient’s </w:t>
      </w:r>
      <w:r w:rsidR="005F1E72" w:rsidRPr="002A7AB1">
        <w:rPr>
          <w:rFonts w:asciiTheme="majorHAnsi" w:hAnsiTheme="majorHAnsi"/>
          <w:b/>
        </w:rPr>
        <w:t>medical management</w:t>
      </w:r>
      <w:r w:rsidR="00FD1099" w:rsidRPr="002A7AB1">
        <w:rPr>
          <w:rFonts w:asciiTheme="majorHAnsi" w:hAnsiTheme="majorHAnsi"/>
          <w:b/>
        </w:rPr>
        <w:t>.</w:t>
      </w:r>
      <w:r w:rsidR="002F5992" w:rsidRPr="002F5992">
        <w:rPr>
          <w:rFonts w:asciiTheme="majorHAnsi" w:hAnsiTheme="majorHAnsi"/>
          <w:b/>
        </w:rPr>
        <w:t xml:space="preserve"> </w:t>
      </w:r>
      <w:r w:rsidR="002F5992" w:rsidRPr="00974FEE">
        <w:rPr>
          <w:rFonts w:asciiTheme="majorHAnsi" w:hAnsiTheme="majorHAnsi"/>
          <w:b/>
        </w:rPr>
        <w:t>The genes in this test have</w:t>
      </w:r>
      <w:r w:rsidR="002F5992" w:rsidRPr="002A7AB1">
        <w:rPr>
          <w:rFonts w:asciiTheme="majorHAnsi" w:hAnsiTheme="majorHAnsi"/>
        </w:rPr>
        <w:t xml:space="preserve"> </w:t>
      </w:r>
      <w:r w:rsidR="002F5992" w:rsidRPr="002A7AB1">
        <w:rPr>
          <w:rFonts w:asciiTheme="majorHAnsi" w:hAnsiTheme="majorHAnsi"/>
          <w:b/>
        </w:rPr>
        <w:t>published clinical practice guidelines</w:t>
      </w:r>
      <w:r w:rsidR="002F5992" w:rsidRPr="002A7AB1">
        <w:rPr>
          <w:rFonts w:asciiTheme="majorHAnsi" w:hAnsiTheme="majorHAnsi"/>
        </w:rPr>
        <w:t xml:space="preserve"> to reduce </w:t>
      </w:r>
      <w:r w:rsidR="00987931">
        <w:rPr>
          <w:rFonts w:asciiTheme="majorHAnsi" w:hAnsiTheme="majorHAnsi"/>
        </w:rPr>
        <w:t xml:space="preserve">my patient’s </w:t>
      </w:r>
      <w:r w:rsidR="002F5992" w:rsidRPr="002A7AB1">
        <w:rPr>
          <w:rFonts w:asciiTheme="majorHAnsi" w:hAnsiTheme="majorHAnsi"/>
        </w:rPr>
        <w:t xml:space="preserve">risk </w:t>
      </w:r>
      <w:r w:rsidR="00987931">
        <w:rPr>
          <w:rFonts w:asciiTheme="majorHAnsi" w:hAnsiTheme="majorHAnsi"/>
        </w:rPr>
        <w:t>of developing (and potentially dying of) an advanced stage cancer. An aggressive approach following established screening and ma</w:t>
      </w:r>
      <w:r w:rsidR="00344B6E">
        <w:rPr>
          <w:rFonts w:asciiTheme="majorHAnsi" w:hAnsiTheme="majorHAnsi"/>
        </w:rPr>
        <w:t xml:space="preserve">nagement </w:t>
      </w:r>
      <w:r w:rsidR="00AF75FB">
        <w:rPr>
          <w:rFonts w:asciiTheme="majorHAnsi" w:hAnsiTheme="majorHAnsi"/>
        </w:rPr>
        <w:t xml:space="preserve">guidelines </w:t>
      </w:r>
      <w:r w:rsidR="00987931">
        <w:rPr>
          <w:rFonts w:asciiTheme="majorHAnsi" w:hAnsiTheme="majorHAnsi"/>
        </w:rPr>
        <w:t xml:space="preserve">is indicated in individuals that carry a mutation found </w:t>
      </w:r>
      <w:r w:rsidR="0044679F">
        <w:rPr>
          <w:rFonts w:asciiTheme="majorHAnsi" w:hAnsiTheme="majorHAnsi"/>
        </w:rPr>
        <w:t>by</w:t>
      </w:r>
      <w:r w:rsidR="00987931">
        <w:rPr>
          <w:rFonts w:asciiTheme="majorHAnsi" w:hAnsiTheme="majorHAnsi"/>
        </w:rPr>
        <w:t xml:space="preserve"> this test. Management </w:t>
      </w:r>
      <w:r w:rsidR="00344B6E">
        <w:rPr>
          <w:rFonts w:asciiTheme="majorHAnsi" w:hAnsiTheme="majorHAnsi"/>
        </w:rPr>
        <w:t>options</w:t>
      </w:r>
      <w:r w:rsidR="00344B6E" w:rsidRPr="002A7AB1">
        <w:rPr>
          <w:rFonts w:asciiTheme="majorHAnsi" w:hAnsiTheme="majorHAnsi"/>
        </w:rPr>
        <w:t xml:space="preserve"> </w:t>
      </w:r>
      <w:proofErr w:type="gramStart"/>
      <w:r w:rsidR="00650849" w:rsidRPr="002A7AB1">
        <w:rPr>
          <w:rFonts w:asciiTheme="majorHAnsi" w:hAnsiTheme="majorHAnsi"/>
        </w:rPr>
        <w:t>may</w:t>
      </w:r>
      <w:proofErr w:type="gramEnd"/>
      <w:r w:rsidR="00650849" w:rsidRPr="002A7AB1">
        <w:rPr>
          <w:rFonts w:asciiTheme="majorHAnsi" w:hAnsiTheme="majorHAnsi"/>
        </w:rPr>
        <w:t xml:space="preserve"> include</w:t>
      </w:r>
      <w:r w:rsidR="00722161" w:rsidRPr="00722161">
        <w:rPr>
          <w:rFonts w:asciiTheme="majorHAnsi" w:hAnsiTheme="majorHAnsi"/>
          <w:vertAlign w:val="superscript"/>
        </w:rPr>
        <w:t>1,2,4</w:t>
      </w:r>
      <w:r w:rsidR="00650849" w:rsidRPr="002A7AB1">
        <w:rPr>
          <w:rFonts w:asciiTheme="majorHAnsi" w:hAnsiTheme="majorHAnsi"/>
        </w:rPr>
        <w:t>:</w:t>
      </w:r>
    </w:p>
    <w:p w:rsidR="005E29FD" w:rsidRDefault="005E29FD" w:rsidP="0098793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Ris</w:t>
      </w:r>
      <w:r w:rsidR="002A7AB1">
        <w:rPr>
          <w:rFonts w:asciiTheme="majorHAnsi" w:hAnsiTheme="majorHAnsi"/>
          <w:color w:val="00B0F0"/>
        </w:rPr>
        <w:t xml:space="preserve">k-reducing </w:t>
      </w:r>
      <w:proofErr w:type="spellStart"/>
      <w:r w:rsidR="002A7AB1">
        <w:rPr>
          <w:rFonts w:asciiTheme="majorHAnsi" w:hAnsiTheme="majorHAnsi"/>
          <w:color w:val="00B0F0"/>
        </w:rPr>
        <w:t>salpingo</w:t>
      </w:r>
      <w:proofErr w:type="spellEnd"/>
      <w:r w:rsidR="002A7AB1">
        <w:rPr>
          <w:rFonts w:asciiTheme="majorHAnsi" w:hAnsiTheme="majorHAnsi"/>
          <w:color w:val="00B0F0"/>
        </w:rPr>
        <w:t>-oophorectomy</w:t>
      </w:r>
    </w:p>
    <w:p w:rsidR="00964E97" w:rsidRDefault="00964E97" w:rsidP="00964E97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>
        <w:rPr>
          <w:rFonts w:asciiTheme="majorHAnsi" w:hAnsiTheme="majorHAnsi"/>
          <w:color w:val="00B0F0"/>
        </w:rPr>
        <w:t>Risk-reducing hysterectomy</w:t>
      </w:r>
    </w:p>
    <w:p w:rsidR="00964E97" w:rsidRPr="00964E97" w:rsidRDefault="00964E97" w:rsidP="00964E97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964E97">
        <w:rPr>
          <w:rFonts w:asciiTheme="majorHAnsi" w:hAnsiTheme="majorHAnsi"/>
          <w:color w:val="00B0F0"/>
        </w:rPr>
        <w:t>More frequent colonoscopy</w:t>
      </w:r>
    </w:p>
    <w:p w:rsidR="0097548C" w:rsidRPr="0097548C" w:rsidRDefault="0097548C" w:rsidP="0097548C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97548C">
        <w:rPr>
          <w:rFonts w:asciiTheme="majorHAnsi" w:hAnsiTheme="majorHAnsi"/>
          <w:color w:val="00B0F0"/>
        </w:rPr>
        <w:lastRenderedPageBreak/>
        <w:t xml:space="preserve">Increased breast screening including self-examinations, clinical breast examinations, mammogram, ultrasound, </w:t>
      </w:r>
      <w:r w:rsidR="00987931">
        <w:rPr>
          <w:rFonts w:asciiTheme="majorHAnsi" w:hAnsiTheme="majorHAnsi"/>
          <w:color w:val="00B0F0"/>
        </w:rPr>
        <w:t>MRI</w:t>
      </w:r>
    </w:p>
    <w:p w:rsidR="0097548C" w:rsidRPr="0097548C" w:rsidRDefault="0097548C" w:rsidP="0097548C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97548C">
        <w:rPr>
          <w:rFonts w:asciiTheme="majorHAnsi" w:hAnsiTheme="majorHAnsi"/>
          <w:color w:val="00B0F0"/>
        </w:rPr>
        <w:t>Breast cancer risk reduction using prophylactic mastectomies and/or chemoprevention</w:t>
      </w:r>
    </w:p>
    <w:p w:rsidR="002A7AB1" w:rsidRDefault="005E29FD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Prostate cancer screening (PSA and DRE)</w:t>
      </w:r>
    </w:p>
    <w:p w:rsidR="002A7AB1" w:rsidRPr="00DC3F6D" w:rsidRDefault="003F5A3A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DC3F6D">
        <w:rPr>
          <w:rFonts w:asciiTheme="majorHAnsi" w:hAnsiTheme="majorHAnsi"/>
          <w:color w:val="00B0F0"/>
        </w:rPr>
        <w:t>A</w:t>
      </w:r>
      <w:r w:rsidR="00DC3F6D" w:rsidRPr="00DC3F6D">
        <w:rPr>
          <w:rFonts w:asciiTheme="majorHAnsi" w:hAnsiTheme="majorHAnsi"/>
          <w:color w:val="00B0F0"/>
        </w:rPr>
        <w:t>voidance of radiation treatment when possible</w:t>
      </w:r>
      <w:r w:rsidR="00382FC6" w:rsidRPr="00DC3F6D">
        <w:rPr>
          <w:rFonts w:asciiTheme="majorHAnsi" w:hAnsiTheme="majorHAnsi"/>
          <w:color w:val="00B0F0"/>
        </w:rPr>
        <w:t xml:space="preserve"> </w:t>
      </w:r>
    </w:p>
    <w:p w:rsidR="00DC3F6D" w:rsidRPr="00DC3F6D" w:rsidRDefault="00DC3F6D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DC3F6D">
        <w:rPr>
          <w:rFonts w:asciiTheme="majorHAnsi" w:hAnsiTheme="majorHAnsi"/>
          <w:color w:val="00B0F0"/>
        </w:rPr>
        <w:t>Consider</w:t>
      </w:r>
      <w:r>
        <w:rPr>
          <w:rFonts w:asciiTheme="majorHAnsi" w:hAnsiTheme="majorHAnsi"/>
          <w:color w:val="00B0F0"/>
        </w:rPr>
        <w:t>ation of</w:t>
      </w:r>
      <w:r w:rsidRPr="00DC3F6D">
        <w:rPr>
          <w:rFonts w:asciiTheme="majorHAnsi" w:hAnsiTheme="majorHAnsi"/>
          <w:color w:val="00B0F0"/>
        </w:rPr>
        <w:t xml:space="preserve"> MRI-based screening/technologies</w:t>
      </w:r>
    </w:p>
    <w:p w:rsidR="00CE06E8" w:rsidRPr="002A7AB1" w:rsidRDefault="00CE06E8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Other</w:t>
      </w:r>
      <w:r w:rsidR="00DC3F6D">
        <w:rPr>
          <w:rFonts w:asciiTheme="majorHAnsi" w:hAnsiTheme="majorHAnsi"/>
          <w:color w:val="00B0F0"/>
        </w:rPr>
        <w:t xml:space="preserve">: </w:t>
      </w:r>
      <w:r w:rsidRPr="002A7AB1">
        <w:rPr>
          <w:rFonts w:asciiTheme="majorHAnsi" w:hAnsiTheme="majorHAnsi"/>
          <w:color w:val="00B0F0"/>
        </w:rPr>
        <w:t>____________________________________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987931" w:rsidRDefault="00FD1099" w:rsidP="00987931">
      <w:pPr>
        <w:pStyle w:val="NoSpacing"/>
        <w:rPr>
          <w:rFonts w:asciiTheme="majorHAnsi" w:hAnsiTheme="majorHAnsi"/>
        </w:rPr>
      </w:pPr>
      <w:r w:rsidRPr="00987931">
        <w:rPr>
          <w:rFonts w:asciiTheme="majorHAnsi" w:hAnsiTheme="majorHAnsi"/>
        </w:rPr>
        <w:t xml:space="preserve">Due to the </w:t>
      </w:r>
      <w:r w:rsidR="00B2037D" w:rsidRPr="00987931">
        <w:rPr>
          <w:rFonts w:asciiTheme="majorHAnsi" w:hAnsiTheme="majorHAnsi"/>
        </w:rPr>
        <w:t xml:space="preserve">cancer </w:t>
      </w:r>
      <w:r w:rsidRPr="00987931">
        <w:rPr>
          <w:rFonts w:asciiTheme="majorHAnsi" w:hAnsiTheme="majorHAnsi"/>
        </w:rPr>
        <w:t xml:space="preserve">risks associated with these mutations and </w:t>
      </w:r>
      <w:r w:rsidR="00987931" w:rsidRPr="00987931">
        <w:rPr>
          <w:rFonts w:asciiTheme="majorHAnsi" w:hAnsiTheme="majorHAnsi"/>
        </w:rPr>
        <w:t xml:space="preserve">risk-reducing </w:t>
      </w:r>
      <w:r w:rsidRPr="00987931">
        <w:rPr>
          <w:rFonts w:asciiTheme="majorHAnsi" w:hAnsiTheme="majorHAnsi"/>
        </w:rPr>
        <w:t>interventions</w:t>
      </w:r>
      <w:r w:rsidR="00B2037D" w:rsidRPr="00987931">
        <w:rPr>
          <w:rFonts w:asciiTheme="majorHAnsi" w:hAnsiTheme="majorHAnsi"/>
        </w:rPr>
        <w:t xml:space="preserve"> available</w:t>
      </w:r>
      <w:r w:rsidRPr="00987931">
        <w:rPr>
          <w:rFonts w:asciiTheme="majorHAnsi" w:hAnsiTheme="majorHAnsi"/>
        </w:rPr>
        <w:t xml:space="preserve">, this genetic testing is medically </w:t>
      </w:r>
      <w:r w:rsidR="00B2037D" w:rsidRPr="00987931">
        <w:rPr>
          <w:rFonts w:asciiTheme="majorHAnsi" w:hAnsiTheme="majorHAnsi"/>
        </w:rPr>
        <w:t>indicated</w:t>
      </w:r>
      <w:r w:rsidRPr="00987931">
        <w:rPr>
          <w:rFonts w:asciiTheme="majorHAnsi" w:hAnsiTheme="majorHAnsi"/>
        </w:rPr>
        <w:t xml:space="preserve">.  </w:t>
      </w:r>
      <w:r w:rsidRPr="00987931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A positive test result would confirm a genetic diagnosis and/or risk in my </w:t>
      </w:r>
      <w:proofErr w:type="gramStart"/>
      <w:r w:rsidRPr="002A7AB1">
        <w:rPr>
          <w:rFonts w:asciiTheme="majorHAnsi" w:hAnsiTheme="majorHAnsi"/>
        </w:rPr>
        <w:t>patient, and</w:t>
      </w:r>
      <w:proofErr w:type="gramEnd"/>
      <w:r w:rsidRPr="002A7AB1">
        <w:rPr>
          <w:rFonts w:asciiTheme="majorHAnsi" w:hAnsiTheme="majorHAnsi"/>
        </w:rPr>
        <w:t xml:space="preserve"> would ensure my patient is being managed appropriately. I am specifying Ambry Genetics Corporation because this laboratory has highly-sensitive and cost-effective testing for </w:t>
      </w:r>
      <w:r w:rsidR="00601793" w:rsidRPr="002A7AB1">
        <w:rPr>
          <w:rFonts w:asciiTheme="majorHAnsi" w:hAnsiTheme="majorHAnsi"/>
        </w:rPr>
        <w:t xml:space="preserve">hereditary </w:t>
      </w:r>
      <w:r w:rsidR="0097548C">
        <w:rPr>
          <w:rFonts w:asciiTheme="majorHAnsi" w:hAnsiTheme="majorHAnsi"/>
        </w:rPr>
        <w:t>gynecologic</w:t>
      </w:r>
      <w:r w:rsidR="00601793" w:rsidRPr="002A7AB1">
        <w:rPr>
          <w:rFonts w:asciiTheme="majorHAnsi" w:hAnsiTheme="majorHAnsi"/>
        </w:rPr>
        <w:t xml:space="preserve"> cancer</w:t>
      </w:r>
      <w:r w:rsidRPr="002A7AB1">
        <w:rPr>
          <w:rFonts w:asciiTheme="majorHAnsi" w:hAnsiTheme="majorHAnsi"/>
        </w:rPr>
        <w:t xml:space="preserve">, along with a large database of </w:t>
      </w:r>
      <w:r w:rsidR="00987931">
        <w:rPr>
          <w:rFonts w:asciiTheme="majorHAnsi" w:hAnsiTheme="majorHAnsi"/>
        </w:rPr>
        <w:t xml:space="preserve">previously </w:t>
      </w:r>
      <w:r w:rsidRPr="002A7AB1">
        <w:rPr>
          <w:rFonts w:asciiTheme="majorHAnsi" w:hAnsiTheme="majorHAnsi"/>
        </w:rPr>
        <w:t xml:space="preserve">tested patients to ensure </w:t>
      </w:r>
      <w:r w:rsidR="00B83A46" w:rsidRPr="002A7AB1">
        <w:rPr>
          <w:rFonts w:asciiTheme="majorHAnsi" w:hAnsiTheme="majorHAnsi"/>
        </w:rPr>
        <w:t xml:space="preserve">highly </w:t>
      </w:r>
      <w:r w:rsidRPr="002A7AB1">
        <w:rPr>
          <w:rFonts w:asciiTheme="majorHAnsi" w:hAnsiTheme="majorHAnsi"/>
        </w:rPr>
        <w:t xml:space="preserve">validated, accurate, and informative test interpretation. 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I recommend that you support this request for coverage of diagnostic genetic testing for </w:t>
      </w:r>
      <w:r w:rsidR="00601793" w:rsidRPr="002A7AB1">
        <w:rPr>
          <w:rFonts w:asciiTheme="majorHAnsi" w:hAnsiTheme="majorHAnsi"/>
        </w:rPr>
        <w:t xml:space="preserve">hereditary </w:t>
      </w:r>
      <w:r w:rsidR="0097548C">
        <w:rPr>
          <w:rFonts w:asciiTheme="majorHAnsi" w:hAnsiTheme="majorHAnsi"/>
        </w:rPr>
        <w:t>gynecologic</w:t>
      </w:r>
      <w:r w:rsidR="00601793" w:rsidRPr="002A7AB1">
        <w:rPr>
          <w:rFonts w:asciiTheme="majorHAnsi" w:hAnsiTheme="majorHAnsi"/>
        </w:rPr>
        <w:t xml:space="preserve"> cancer</w:t>
      </w:r>
      <w:r w:rsidRPr="002A7AB1">
        <w:rPr>
          <w:rFonts w:asciiTheme="majorHAnsi" w:hAnsiTheme="majorHAnsi"/>
        </w:rPr>
        <w:t xml:space="preserve"> in my patient. </w:t>
      </w:r>
      <w:r w:rsidR="00B2037D">
        <w:rPr>
          <w:rFonts w:asciiTheme="majorHAnsi" w:hAnsiTheme="majorHAnsi"/>
        </w:rPr>
        <w:t>G</w:t>
      </w:r>
      <w:r w:rsidRPr="002A7AB1">
        <w:rPr>
          <w:rFonts w:asciiTheme="majorHAnsi" w:hAnsiTheme="majorHAnsi"/>
        </w:rPr>
        <w:t xml:space="preserve">enetic testing can take up to several </w:t>
      </w:r>
      <w:r w:rsidR="002A7AB1" w:rsidRPr="002A7AB1">
        <w:rPr>
          <w:rFonts w:asciiTheme="majorHAnsi" w:hAnsiTheme="majorHAnsi"/>
        </w:rPr>
        <w:t>weeks</w:t>
      </w:r>
      <w:r w:rsidRPr="002A7AB1">
        <w:rPr>
          <w:rFonts w:asciiTheme="majorHAnsi" w:hAnsiTheme="majorHAnsi"/>
        </w:rPr>
        <w:t xml:space="preserve"> to complete</w:t>
      </w:r>
      <w:r w:rsidR="0044679F">
        <w:rPr>
          <w:rFonts w:asciiTheme="majorHAnsi" w:hAnsiTheme="majorHAnsi"/>
        </w:rPr>
        <w:t>,</w:t>
      </w:r>
      <w:r w:rsidRPr="002A7AB1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="00EE0511">
        <w:rPr>
          <w:rFonts w:asciiTheme="majorHAnsi" w:hAnsiTheme="majorHAnsi"/>
          <w:b/>
        </w:rPr>
        <w:t>3</w:t>
      </w:r>
      <w:r w:rsidRPr="002A7AB1">
        <w:rPr>
          <w:rFonts w:asciiTheme="majorHAnsi" w:hAnsiTheme="majorHAnsi"/>
          <w:b/>
        </w:rPr>
        <w:t xml:space="preserve"> months</w:t>
      </w:r>
      <w:r w:rsidRPr="002A7AB1">
        <w:rPr>
          <w:rFonts w:asciiTheme="majorHAnsi" w:hAnsiTheme="majorHAnsi"/>
        </w:rPr>
        <w:t xml:space="preserve">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Thank you for your time</w:t>
      </w:r>
      <w:r w:rsidR="0044679F">
        <w:rPr>
          <w:rFonts w:asciiTheme="majorHAnsi" w:hAnsiTheme="majorHAnsi"/>
        </w:rPr>
        <w:t>,</w:t>
      </w:r>
      <w:r w:rsidRPr="002A7AB1">
        <w:rPr>
          <w:rFonts w:asciiTheme="majorHAnsi" w:hAnsiTheme="majorHAnsi"/>
        </w:rPr>
        <w:t xml:space="preserve"> and please don’t hesitate to contact me with any questions.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Sincerely,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color w:val="00B0F0"/>
        </w:rPr>
        <w:t>Ordering Clinician Name</w:t>
      </w:r>
      <w:r w:rsidRPr="002A7AB1">
        <w:rPr>
          <w:rFonts w:asciiTheme="majorHAnsi" w:hAnsiTheme="majorHAnsi"/>
        </w:rPr>
        <w:t xml:space="preserve"> (Signature Provided on Test Requisition Form)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 w:cs="Arial"/>
        </w:rPr>
        <w:t xml:space="preserve">(MD/DO, Clinical </w:t>
      </w:r>
      <w:r w:rsidR="002A7AB1">
        <w:rPr>
          <w:rFonts w:asciiTheme="majorHAnsi" w:hAnsiTheme="majorHAnsi" w:cs="Arial"/>
        </w:rPr>
        <w:t>Nurse Specialist, Nurse-Midwives</w:t>
      </w:r>
      <w:r w:rsidRPr="002A7AB1">
        <w:rPr>
          <w:rFonts w:asciiTheme="majorHAnsi" w:hAnsiTheme="majorHAnsi" w:cs="Arial"/>
        </w:rPr>
        <w:t xml:space="preserve">, Nurse Practitioner, Physician Assistant, Genetic Counselor*)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*Authorized clinician requirements vary by state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Default="00FD1099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>Test Details</w:t>
      </w:r>
    </w:p>
    <w:p w:rsidR="00974FEE" w:rsidRPr="002A7AB1" w:rsidRDefault="00974FEE" w:rsidP="002A7AB1">
      <w:pPr>
        <w:pStyle w:val="NoSpacing"/>
        <w:rPr>
          <w:rFonts w:asciiTheme="majorHAnsi" w:hAnsiTheme="majorHAnsi"/>
          <w:b/>
        </w:rPr>
      </w:pPr>
    </w:p>
    <w:p w:rsidR="00FD1099" w:rsidRPr="002A7AB1" w:rsidRDefault="00FD1099" w:rsidP="00B309B2">
      <w:pPr>
        <w:pStyle w:val="NoSpacing"/>
        <w:ind w:left="1440" w:hanging="1440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CPT codes: </w:t>
      </w:r>
      <w:r w:rsidRPr="002A7AB1">
        <w:rPr>
          <w:rFonts w:asciiTheme="majorHAnsi" w:hAnsiTheme="majorHAnsi"/>
        </w:rPr>
        <w:tab/>
      </w:r>
      <w:bookmarkStart w:id="0" w:name="_GoBack"/>
      <w:bookmarkEnd w:id="0"/>
      <w:r w:rsidR="00EB06D0">
        <w:rPr>
          <w:rFonts w:asciiTheme="majorHAnsi" w:hAnsiTheme="majorHAnsi"/>
        </w:rPr>
        <w:t>81162, and</w:t>
      </w:r>
      <w:r w:rsidR="00B309B2" w:rsidRPr="00B309B2">
        <w:rPr>
          <w:rFonts w:asciiTheme="majorHAnsi" w:hAnsiTheme="majorHAnsi"/>
        </w:rPr>
        <w:t xml:space="preserve"> 81292, 81294, 81295, 81297, 81298, 81300, 81317, 81319</w:t>
      </w:r>
      <w:r w:rsidR="00140672">
        <w:rPr>
          <w:rFonts w:asciiTheme="majorHAnsi" w:hAnsiTheme="majorHAnsi"/>
        </w:rPr>
        <w:t xml:space="preserve">, 81321, 81323, </w:t>
      </w:r>
      <w:r w:rsidR="00EB06D0">
        <w:rPr>
          <w:rFonts w:asciiTheme="majorHAnsi" w:hAnsiTheme="majorHAnsi"/>
        </w:rPr>
        <w:t>81405</w:t>
      </w:r>
    </w:p>
    <w:p w:rsidR="00974FEE" w:rsidRDefault="00974FEE" w:rsidP="002A7AB1">
      <w:pPr>
        <w:pStyle w:val="NoSpacing"/>
        <w:ind w:left="1440" w:hanging="1440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ind w:left="1440" w:hanging="1440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Laboratory: </w:t>
      </w:r>
      <w:r w:rsidRPr="002A7AB1">
        <w:rPr>
          <w:rFonts w:asciiTheme="majorHAnsi" w:hAnsiTheme="majorHAnsi"/>
        </w:rPr>
        <w:tab/>
      </w:r>
      <w:r w:rsidRPr="002A7AB1">
        <w:rPr>
          <w:rFonts w:asciiTheme="majorHAnsi" w:hAnsiTheme="majorHAnsi" w:cs="Arial"/>
        </w:rPr>
        <w:t>Ambry Genetics Corporation (TIN 33-0892453 / NPI 186</w:t>
      </w:r>
      <w:r w:rsidR="002A7AB1" w:rsidRPr="002A7AB1">
        <w:rPr>
          <w:rFonts w:asciiTheme="majorHAnsi" w:hAnsiTheme="majorHAnsi" w:cs="Arial"/>
        </w:rPr>
        <w:t xml:space="preserve">1568784), a CAP-accredited and </w:t>
      </w:r>
      <w:r w:rsidRPr="002A7AB1">
        <w:rPr>
          <w:rFonts w:asciiTheme="majorHAnsi" w:hAnsiTheme="majorHAnsi" w:cs="Arial"/>
        </w:rPr>
        <w:t>CLIA-ce</w:t>
      </w:r>
      <w:r w:rsidR="0081513D">
        <w:rPr>
          <w:rFonts w:asciiTheme="majorHAnsi" w:hAnsiTheme="majorHAnsi" w:cs="Arial"/>
        </w:rPr>
        <w:t>rtified laboratory located at 7</w:t>
      </w:r>
      <w:r w:rsidRPr="002A7AB1">
        <w:rPr>
          <w:rFonts w:asciiTheme="majorHAnsi" w:hAnsiTheme="majorHAnsi" w:cs="Arial"/>
        </w:rPr>
        <w:t xml:space="preserve"> Argonaut, Aliso Viejo, CA 92656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 w:cs="Arial"/>
        </w:rPr>
        <w:t>References:</w:t>
      </w:r>
    </w:p>
    <w:p w:rsidR="00D62251" w:rsidRPr="002A7AB1" w:rsidRDefault="00D62251" w:rsidP="002A7AB1">
      <w:pPr>
        <w:pStyle w:val="NoSpacing"/>
        <w:rPr>
          <w:rFonts w:asciiTheme="majorHAnsi" w:hAnsiTheme="majorHAnsi" w:cs="Arial"/>
        </w:rPr>
      </w:pPr>
    </w:p>
    <w:p w:rsidR="002A7AB1" w:rsidRPr="00987931" w:rsidRDefault="00D62251" w:rsidP="002A7AB1">
      <w:pPr>
        <w:pStyle w:val="NoSpacing"/>
        <w:numPr>
          <w:ilvl w:val="0"/>
          <w:numId w:val="4"/>
        </w:numPr>
        <w:rPr>
          <w:rFonts w:asciiTheme="majorHAnsi" w:hAnsiTheme="majorHAnsi" w:cs="Arial"/>
          <w:sz w:val="18"/>
          <w:szCs w:val="18"/>
        </w:rPr>
      </w:pPr>
      <w:r w:rsidRPr="00987931">
        <w:rPr>
          <w:rFonts w:asciiTheme="majorHAnsi" w:hAnsiTheme="majorHAnsi"/>
          <w:sz w:val="18"/>
          <w:szCs w:val="18"/>
          <w:u w:val="single"/>
        </w:rPr>
        <w:t xml:space="preserve">NCCN Clinical Practice Guidelines in Oncology </w:t>
      </w:r>
      <w:r w:rsidR="009951C0" w:rsidRPr="00987931">
        <w:rPr>
          <w:rFonts w:asciiTheme="majorHAnsi" w:hAnsiTheme="majorHAnsi"/>
          <w:sz w:val="18"/>
          <w:szCs w:val="18"/>
          <w:u w:val="single"/>
        </w:rPr>
        <w:t>(NCCN Guidelines</w:t>
      </w:r>
      <w:r w:rsidR="009951C0" w:rsidRPr="00987931">
        <w:rPr>
          <w:rFonts w:asciiTheme="majorHAnsi" w:hAnsiTheme="majorHAnsi"/>
          <w:sz w:val="18"/>
          <w:szCs w:val="18"/>
          <w:u w:val="single"/>
          <w:vertAlign w:val="superscript"/>
        </w:rPr>
        <w:t>®</w:t>
      </w:r>
      <w:r w:rsidR="009951C0" w:rsidRPr="00987931">
        <w:rPr>
          <w:rFonts w:asciiTheme="majorHAnsi" w:hAnsiTheme="majorHAnsi"/>
          <w:sz w:val="18"/>
          <w:szCs w:val="18"/>
          <w:u w:val="single"/>
        </w:rPr>
        <w:t>)</w:t>
      </w:r>
      <w:r w:rsidR="009951C0" w:rsidRPr="00987931">
        <w:rPr>
          <w:rFonts w:asciiTheme="majorHAnsi" w:hAnsiTheme="majorHAnsi"/>
          <w:sz w:val="18"/>
          <w:szCs w:val="18"/>
        </w:rPr>
        <w:t xml:space="preserve">. </w:t>
      </w:r>
      <w:r w:rsidRPr="00987931">
        <w:rPr>
          <w:rFonts w:asciiTheme="majorHAnsi" w:hAnsiTheme="majorHAnsi"/>
          <w:sz w:val="18"/>
          <w:szCs w:val="18"/>
        </w:rPr>
        <w:t>Genetic/Familial High-Risk Assessment: Breas</w:t>
      </w:r>
      <w:r w:rsidR="002A7AB1" w:rsidRPr="00987931">
        <w:rPr>
          <w:rFonts w:asciiTheme="majorHAnsi" w:hAnsiTheme="majorHAnsi"/>
          <w:sz w:val="18"/>
          <w:szCs w:val="18"/>
        </w:rPr>
        <w:t>t and Ovarian</w:t>
      </w:r>
      <w:r w:rsidR="00AC72C4" w:rsidRPr="00987931">
        <w:rPr>
          <w:rFonts w:asciiTheme="majorHAnsi" w:hAnsiTheme="majorHAnsi"/>
          <w:sz w:val="18"/>
          <w:szCs w:val="18"/>
        </w:rPr>
        <w:t>.</w:t>
      </w:r>
      <w:r w:rsidR="002A7AB1" w:rsidRPr="00987931">
        <w:rPr>
          <w:rFonts w:asciiTheme="majorHAnsi" w:hAnsiTheme="majorHAnsi"/>
          <w:sz w:val="18"/>
          <w:szCs w:val="18"/>
        </w:rPr>
        <w:t xml:space="preserve"> V</w:t>
      </w:r>
      <w:r w:rsidR="00AC72C4" w:rsidRPr="00987931">
        <w:rPr>
          <w:rFonts w:asciiTheme="majorHAnsi" w:hAnsiTheme="majorHAnsi"/>
          <w:sz w:val="18"/>
          <w:szCs w:val="18"/>
        </w:rPr>
        <w:t xml:space="preserve">ersion </w:t>
      </w:r>
      <w:r w:rsidR="00747CB1">
        <w:rPr>
          <w:rFonts w:asciiTheme="majorHAnsi" w:hAnsiTheme="majorHAnsi"/>
          <w:sz w:val="18"/>
          <w:szCs w:val="18"/>
        </w:rPr>
        <w:t>1</w:t>
      </w:r>
      <w:r w:rsidR="002A7AB1" w:rsidRPr="00987931">
        <w:rPr>
          <w:rFonts w:asciiTheme="majorHAnsi" w:hAnsiTheme="majorHAnsi"/>
          <w:sz w:val="18"/>
          <w:szCs w:val="18"/>
        </w:rPr>
        <w:t>.</w:t>
      </w:r>
      <w:r w:rsidR="00747CB1" w:rsidRPr="00987931">
        <w:rPr>
          <w:rFonts w:asciiTheme="majorHAnsi" w:hAnsiTheme="majorHAnsi"/>
          <w:sz w:val="18"/>
          <w:szCs w:val="18"/>
        </w:rPr>
        <w:t>201</w:t>
      </w:r>
      <w:r w:rsidR="0028440B">
        <w:rPr>
          <w:rFonts w:asciiTheme="majorHAnsi" w:hAnsiTheme="majorHAnsi"/>
          <w:sz w:val="18"/>
          <w:szCs w:val="18"/>
        </w:rPr>
        <w:t>7</w:t>
      </w:r>
      <w:r w:rsidR="00AC72C4" w:rsidRPr="00987931">
        <w:rPr>
          <w:rFonts w:asciiTheme="majorHAnsi" w:hAnsiTheme="majorHAnsi"/>
          <w:sz w:val="18"/>
          <w:szCs w:val="18"/>
        </w:rPr>
        <w:t>, 09/</w:t>
      </w:r>
      <w:r w:rsidR="00747CB1">
        <w:rPr>
          <w:rFonts w:asciiTheme="majorHAnsi" w:hAnsiTheme="majorHAnsi"/>
          <w:sz w:val="18"/>
          <w:szCs w:val="18"/>
        </w:rPr>
        <w:t>19</w:t>
      </w:r>
      <w:r w:rsidR="00AC72C4" w:rsidRPr="00987931">
        <w:rPr>
          <w:rFonts w:asciiTheme="majorHAnsi" w:hAnsiTheme="majorHAnsi"/>
          <w:sz w:val="18"/>
          <w:szCs w:val="18"/>
        </w:rPr>
        <w:t>/</w:t>
      </w:r>
      <w:r w:rsidR="00747CB1" w:rsidRPr="00987931">
        <w:rPr>
          <w:rFonts w:asciiTheme="majorHAnsi" w:hAnsiTheme="majorHAnsi"/>
          <w:sz w:val="18"/>
          <w:szCs w:val="18"/>
        </w:rPr>
        <w:t>201</w:t>
      </w:r>
      <w:r w:rsidR="00747CB1">
        <w:rPr>
          <w:rFonts w:asciiTheme="majorHAnsi" w:hAnsiTheme="majorHAnsi"/>
          <w:sz w:val="18"/>
          <w:szCs w:val="18"/>
        </w:rPr>
        <w:t>6</w:t>
      </w:r>
      <w:r w:rsidR="002A7AB1" w:rsidRPr="00987931">
        <w:rPr>
          <w:rFonts w:asciiTheme="majorHAnsi" w:hAnsiTheme="majorHAnsi"/>
          <w:sz w:val="18"/>
          <w:szCs w:val="18"/>
        </w:rPr>
        <w:t xml:space="preserve">. </w:t>
      </w:r>
    </w:p>
    <w:p w:rsidR="0097548C" w:rsidRPr="00987931" w:rsidRDefault="0097548C" w:rsidP="0097548C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Arial"/>
          <w:sz w:val="18"/>
          <w:szCs w:val="18"/>
        </w:rPr>
      </w:pPr>
      <w:r w:rsidRPr="00987931">
        <w:rPr>
          <w:rFonts w:asciiTheme="majorHAnsi" w:hAnsiTheme="majorHAnsi" w:cs="Arial"/>
          <w:sz w:val="18"/>
          <w:szCs w:val="18"/>
          <w:u w:val="single"/>
        </w:rPr>
        <w:t>NCCN Clinical Practice Guidelines in Oncology (NCCN Guidelines</w:t>
      </w:r>
      <w:r w:rsidRPr="00987931">
        <w:rPr>
          <w:rFonts w:asciiTheme="majorHAnsi" w:hAnsiTheme="majorHAnsi" w:cs="Arial"/>
          <w:sz w:val="18"/>
          <w:szCs w:val="18"/>
          <w:u w:val="single"/>
          <w:vertAlign w:val="superscript"/>
        </w:rPr>
        <w:t>®</w:t>
      </w:r>
      <w:r w:rsidRPr="00987931">
        <w:rPr>
          <w:rFonts w:asciiTheme="majorHAnsi" w:hAnsiTheme="majorHAnsi" w:cs="Arial"/>
          <w:sz w:val="18"/>
          <w:szCs w:val="18"/>
          <w:u w:val="single"/>
        </w:rPr>
        <w:t>)</w:t>
      </w:r>
      <w:r w:rsidRPr="00987931">
        <w:rPr>
          <w:rFonts w:asciiTheme="majorHAnsi" w:hAnsiTheme="majorHAnsi" w:cs="Arial"/>
          <w:sz w:val="18"/>
          <w:szCs w:val="18"/>
        </w:rPr>
        <w:t>. Genetic/Familial High-Risk Assessment: Colorectal. Version 2.</w:t>
      </w:r>
      <w:r w:rsidR="00747CB1" w:rsidRPr="00987931">
        <w:rPr>
          <w:rFonts w:asciiTheme="majorHAnsi" w:hAnsiTheme="majorHAnsi" w:cs="Arial"/>
          <w:sz w:val="18"/>
          <w:szCs w:val="18"/>
        </w:rPr>
        <w:t>201</w:t>
      </w:r>
      <w:r w:rsidR="00747CB1">
        <w:rPr>
          <w:rFonts w:asciiTheme="majorHAnsi" w:hAnsiTheme="majorHAnsi" w:cs="Arial"/>
          <w:sz w:val="18"/>
          <w:szCs w:val="18"/>
        </w:rPr>
        <w:t>6</w:t>
      </w:r>
      <w:r w:rsidRPr="00987931">
        <w:rPr>
          <w:rFonts w:asciiTheme="majorHAnsi" w:hAnsiTheme="majorHAnsi" w:cs="Arial"/>
          <w:sz w:val="18"/>
          <w:szCs w:val="18"/>
        </w:rPr>
        <w:t xml:space="preserve">, </w:t>
      </w:r>
      <w:r w:rsidR="00747CB1" w:rsidRPr="00987931">
        <w:rPr>
          <w:rFonts w:asciiTheme="majorHAnsi" w:hAnsiTheme="majorHAnsi" w:cs="Arial"/>
          <w:sz w:val="18"/>
          <w:szCs w:val="18"/>
        </w:rPr>
        <w:t>0</w:t>
      </w:r>
      <w:r w:rsidR="00AA4034">
        <w:rPr>
          <w:rFonts w:asciiTheme="majorHAnsi" w:hAnsiTheme="majorHAnsi" w:cs="Arial"/>
          <w:sz w:val="18"/>
          <w:szCs w:val="18"/>
        </w:rPr>
        <w:t>9</w:t>
      </w:r>
      <w:r w:rsidRPr="00987931">
        <w:rPr>
          <w:rFonts w:asciiTheme="majorHAnsi" w:hAnsiTheme="majorHAnsi" w:cs="Arial"/>
          <w:sz w:val="18"/>
          <w:szCs w:val="18"/>
        </w:rPr>
        <w:t>/</w:t>
      </w:r>
      <w:r w:rsidR="00AA4034">
        <w:rPr>
          <w:rFonts w:asciiTheme="majorHAnsi" w:hAnsiTheme="majorHAnsi" w:cs="Arial"/>
          <w:sz w:val="18"/>
          <w:szCs w:val="18"/>
        </w:rPr>
        <w:t>26</w:t>
      </w:r>
      <w:r w:rsidRPr="00987931">
        <w:rPr>
          <w:rFonts w:asciiTheme="majorHAnsi" w:hAnsiTheme="majorHAnsi" w:cs="Arial"/>
          <w:sz w:val="18"/>
          <w:szCs w:val="18"/>
        </w:rPr>
        <w:t>/</w:t>
      </w:r>
      <w:r w:rsidR="00747CB1" w:rsidRPr="00987931">
        <w:rPr>
          <w:rFonts w:asciiTheme="majorHAnsi" w:hAnsiTheme="majorHAnsi" w:cs="Arial"/>
          <w:sz w:val="18"/>
          <w:szCs w:val="18"/>
        </w:rPr>
        <w:t>201</w:t>
      </w:r>
      <w:r w:rsidR="00747CB1">
        <w:rPr>
          <w:rFonts w:asciiTheme="majorHAnsi" w:hAnsiTheme="majorHAnsi" w:cs="Arial"/>
          <w:sz w:val="18"/>
          <w:szCs w:val="18"/>
        </w:rPr>
        <w:t>6</w:t>
      </w:r>
      <w:r w:rsidRPr="00987931">
        <w:rPr>
          <w:rFonts w:asciiTheme="majorHAnsi" w:hAnsiTheme="majorHAnsi" w:cs="Arial"/>
          <w:sz w:val="18"/>
          <w:szCs w:val="18"/>
        </w:rPr>
        <w:t>.</w:t>
      </w:r>
    </w:p>
    <w:p w:rsidR="00987931" w:rsidRPr="00987931" w:rsidRDefault="00987931" w:rsidP="00987931">
      <w:pPr>
        <w:pStyle w:val="CommentText"/>
        <w:numPr>
          <w:ilvl w:val="0"/>
          <w:numId w:val="4"/>
        </w:numPr>
        <w:rPr>
          <w:rFonts w:asciiTheme="majorHAnsi" w:hAnsiTheme="majorHAnsi"/>
          <w:sz w:val="18"/>
          <w:szCs w:val="18"/>
        </w:rPr>
      </w:pPr>
      <w:r w:rsidRPr="00987931">
        <w:rPr>
          <w:rFonts w:asciiTheme="majorHAnsi" w:hAnsiTheme="majorHAnsi"/>
          <w:sz w:val="18"/>
          <w:szCs w:val="18"/>
        </w:rPr>
        <w:t xml:space="preserve">Lancaster JM, </w:t>
      </w:r>
      <w:r w:rsidRPr="00987931">
        <w:rPr>
          <w:rFonts w:asciiTheme="majorHAnsi" w:hAnsiTheme="majorHAnsi"/>
          <w:i/>
          <w:sz w:val="18"/>
          <w:szCs w:val="18"/>
        </w:rPr>
        <w:t>et al</w:t>
      </w:r>
      <w:r w:rsidRPr="00987931">
        <w:rPr>
          <w:rFonts w:asciiTheme="majorHAnsi" w:hAnsiTheme="majorHAnsi"/>
          <w:sz w:val="18"/>
          <w:szCs w:val="18"/>
        </w:rPr>
        <w:t xml:space="preserve">. Society of Gynecologic Oncology statement on risk assessment for inherited gynecologic cancer predispositions. </w:t>
      </w:r>
      <w:proofErr w:type="spellStart"/>
      <w:r w:rsidRPr="00987931">
        <w:rPr>
          <w:rFonts w:asciiTheme="majorHAnsi" w:hAnsiTheme="majorHAnsi"/>
          <w:sz w:val="18"/>
          <w:szCs w:val="18"/>
          <w:u w:val="single"/>
        </w:rPr>
        <w:t>Gynecol</w:t>
      </w:r>
      <w:proofErr w:type="spellEnd"/>
      <w:r w:rsidRPr="00987931">
        <w:rPr>
          <w:rFonts w:asciiTheme="majorHAnsi" w:hAnsiTheme="majorHAnsi"/>
          <w:sz w:val="18"/>
          <w:szCs w:val="18"/>
          <w:u w:val="single"/>
        </w:rPr>
        <w:t xml:space="preserve"> Oncol</w:t>
      </w:r>
      <w:r w:rsidRPr="00987931">
        <w:rPr>
          <w:rFonts w:asciiTheme="majorHAnsi" w:hAnsiTheme="majorHAnsi"/>
          <w:sz w:val="18"/>
          <w:szCs w:val="18"/>
        </w:rPr>
        <w:t>. 2015 Jan;136(1):3-7.</w:t>
      </w:r>
    </w:p>
    <w:p w:rsidR="00407CB8" w:rsidRPr="00987931" w:rsidRDefault="00974FEE" w:rsidP="00987931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Arial"/>
          <w:sz w:val="18"/>
          <w:szCs w:val="18"/>
        </w:rPr>
      </w:pPr>
      <w:r w:rsidRPr="00987931">
        <w:rPr>
          <w:rFonts w:asciiTheme="majorHAnsi" w:hAnsiTheme="majorHAnsi" w:cs="Arial"/>
          <w:sz w:val="18"/>
          <w:szCs w:val="18"/>
        </w:rPr>
        <w:lastRenderedPageBreak/>
        <w:t xml:space="preserve">Villani A, </w:t>
      </w:r>
      <w:r w:rsidRPr="00987931">
        <w:rPr>
          <w:rFonts w:asciiTheme="majorHAnsi" w:hAnsiTheme="majorHAnsi" w:cs="Arial"/>
          <w:i/>
          <w:sz w:val="18"/>
          <w:szCs w:val="18"/>
        </w:rPr>
        <w:t>et al</w:t>
      </w:r>
      <w:r w:rsidRPr="00987931">
        <w:rPr>
          <w:rFonts w:asciiTheme="majorHAnsi" w:hAnsiTheme="majorHAnsi" w:cs="Arial"/>
          <w:sz w:val="18"/>
          <w:szCs w:val="18"/>
        </w:rPr>
        <w:t xml:space="preserve">. Biochemical and imaging surveillance in germline </w:t>
      </w:r>
      <w:r w:rsidRPr="00987931">
        <w:rPr>
          <w:rFonts w:asciiTheme="majorHAnsi" w:hAnsiTheme="majorHAnsi" w:cs="Arial"/>
          <w:i/>
          <w:sz w:val="18"/>
          <w:szCs w:val="18"/>
        </w:rPr>
        <w:t>TP53</w:t>
      </w:r>
      <w:r w:rsidRPr="00987931">
        <w:rPr>
          <w:rFonts w:asciiTheme="majorHAnsi" w:hAnsiTheme="majorHAnsi" w:cs="Arial"/>
          <w:sz w:val="18"/>
          <w:szCs w:val="18"/>
        </w:rPr>
        <w:t xml:space="preserve"> mutation carriers with Li-Fraumeni syndrome: a prospective observational study. </w:t>
      </w:r>
      <w:r w:rsidR="00D62251" w:rsidRPr="00987931">
        <w:rPr>
          <w:rFonts w:asciiTheme="majorHAnsi" w:hAnsiTheme="majorHAnsi" w:cs="Arial"/>
          <w:sz w:val="18"/>
          <w:szCs w:val="18"/>
          <w:u w:val="single"/>
        </w:rPr>
        <w:t>Lancet On</w:t>
      </w:r>
      <w:r w:rsidRPr="00987931">
        <w:rPr>
          <w:rFonts w:asciiTheme="majorHAnsi" w:hAnsiTheme="majorHAnsi" w:cs="Arial"/>
          <w:sz w:val="18"/>
          <w:szCs w:val="18"/>
          <w:u w:val="single"/>
        </w:rPr>
        <w:t>col</w:t>
      </w:r>
      <w:r w:rsidRPr="00987931">
        <w:rPr>
          <w:rFonts w:asciiTheme="majorHAnsi" w:hAnsiTheme="majorHAnsi" w:cs="Arial"/>
          <w:sz w:val="18"/>
          <w:szCs w:val="18"/>
        </w:rPr>
        <w:t xml:space="preserve">. 2011 Jun;12(6):559-67. </w:t>
      </w:r>
    </w:p>
    <w:sectPr w:rsidR="00407CB8" w:rsidRPr="00987931" w:rsidSect="00987931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223"/>
    <w:multiLevelType w:val="hybridMultilevel"/>
    <w:tmpl w:val="6940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3706"/>
    <w:multiLevelType w:val="hybridMultilevel"/>
    <w:tmpl w:val="BCF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533"/>
    <w:multiLevelType w:val="hybridMultilevel"/>
    <w:tmpl w:val="FDA8D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99"/>
    <w:rsid w:val="00024E6E"/>
    <w:rsid w:val="00025B06"/>
    <w:rsid w:val="00027342"/>
    <w:rsid w:val="000C1611"/>
    <w:rsid w:val="000D3B25"/>
    <w:rsid w:val="001037C3"/>
    <w:rsid w:val="0013094E"/>
    <w:rsid w:val="00140672"/>
    <w:rsid w:val="00172529"/>
    <w:rsid w:val="001A3322"/>
    <w:rsid w:val="001B6E6F"/>
    <w:rsid w:val="001F04D1"/>
    <w:rsid w:val="0020230B"/>
    <w:rsid w:val="00250B10"/>
    <w:rsid w:val="00261B15"/>
    <w:rsid w:val="0028440B"/>
    <w:rsid w:val="002A7AB1"/>
    <w:rsid w:val="002E51B1"/>
    <w:rsid w:val="002F5992"/>
    <w:rsid w:val="00344B6E"/>
    <w:rsid w:val="00382FC6"/>
    <w:rsid w:val="003A468C"/>
    <w:rsid w:val="003B2A10"/>
    <w:rsid w:val="003C5EBA"/>
    <w:rsid w:val="003D6985"/>
    <w:rsid w:val="003F5A3A"/>
    <w:rsid w:val="00407CB8"/>
    <w:rsid w:val="0041342B"/>
    <w:rsid w:val="00443D86"/>
    <w:rsid w:val="0044679F"/>
    <w:rsid w:val="004D794A"/>
    <w:rsid w:val="004E6032"/>
    <w:rsid w:val="005150D3"/>
    <w:rsid w:val="005351F6"/>
    <w:rsid w:val="005C10D6"/>
    <w:rsid w:val="005D13DA"/>
    <w:rsid w:val="005E29FD"/>
    <w:rsid w:val="005F1E72"/>
    <w:rsid w:val="00601793"/>
    <w:rsid w:val="00603EFD"/>
    <w:rsid w:val="00640A5D"/>
    <w:rsid w:val="00650474"/>
    <w:rsid w:val="00650849"/>
    <w:rsid w:val="00654F9E"/>
    <w:rsid w:val="00662CF7"/>
    <w:rsid w:val="00681824"/>
    <w:rsid w:val="006C3FE6"/>
    <w:rsid w:val="006D2B71"/>
    <w:rsid w:val="006D7046"/>
    <w:rsid w:val="006E0F66"/>
    <w:rsid w:val="007012ED"/>
    <w:rsid w:val="00722161"/>
    <w:rsid w:val="00747CB1"/>
    <w:rsid w:val="00764C0D"/>
    <w:rsid w:val="007A7B25"/>
    <w:rsid w:val="007C5580"/>
    <w:rsid w:val="007D372C"/>
    <w:rsid w:val="007F6754"/>
    <w:rsid w:val="0081513D"/>
    <w:rsid w:val="00854DC3"/>
    <w:rsid w:val="00874034"/>
    <w:rsid w:val="008D59ED"/>
    <w:rsid w:val="00935EA0"/>
    <w:rsid w:val="0093753B"/>
    <w:rsid w:val="00953906"/>
    <w:rsid w:val="00964E97"/>
    <w:rsid w:val="00974FEE"/>
    <w:rsid w:val="0097548C"/>
    <w:rsid w:val="00987931"/>
    <w:rsid w:val="009951C0"/>
    <w:rsid w:val="009D5954"/>
    <w:rsid w:val="009D63D6"/>
    <w:rsid w:val="009F4D45"/>
    <w:rsid w:val="00AA4034"/>
    <w:rsid w:val="00AC72C4"/>
    <w:rsid w:val="00AF75FB"/>
    <w:rsid w:val="00B05D76"/>
    <w:rsid w:val="00B2037D"/>
    <w:rsid w:val="00B309B2"/>
    <w:rsid w:val="00B30A15"/>
    <w:rsid w:val="00B708C2"/>
    <w:rsid w:val="00B83A46"/>
    <w:rsid w:val="00B87300"/>
    <w:rsid w:val="00B94387"/>
    <w:rsid w:val="00BA3106"/>
    <w:rsid w:val="00BB4C70"/>
    <w:rsid w:val="00C179D8"/>
    <w:rsid w:val="00C549CC"/>
    <w:rsid w:val="00C64F33"/>
    <w:rsid w:val="00CE06E8"/>
    <w:rsid w:val="00CF15BB"/>
    <w:rsid w:val="00D03C4E"/>
    <w:rsid w:val="00D62251"/>
    <w:rsid w:val="00DB655D"/>
    <w:rsid w:val="00DC3F6D"/>
    <w:rsid w:val="00E85D14"/>
    <w:rsid w:val="00EA21A6"/>
    <w:rsid w:val="00EB06D0"/>
    <w:rsid w:val="00EE0511"/>
    <w:rsid w:val="00F235EC"/>
    <w:rsid w:val="00F3746B"/>
    <w:rsid w:val="00F4333C"/>
    <w:rsid w:val="00F474D8"/>
    <w:rsid w:val="00FA6298"/>
    <w:rsid w:val="00FC1DBF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D9A7"/>
  <w15:docId w15:val="{9CFE2E42-0FF2-4275-960E-2630A73F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5B08B-E171-4F4A-BBD4-25944790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Illa Hadzimehmedagic</cp:lastModifiedBy>
  <cp:revision>2</cp:revision>
  <dcterms:created xsi:type="dcterms:W3CDTF">2019-01-10T18:21:00Z</dcterms:created>
  <dcterms:modified xsi:type="dcterms:W3CDTF">2019-01-10T18:21:00Z</dcterms:modified>
</cp:coreProperties>
</file>